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 xml:space="preserve">Методические рекомендации по </w:t>
      </w:r>
      <w:r>
        <w:rPr>
          <w:b w:val="1"/>
          <w:sz w:val="24"/>
        </w:rPr>
        <w:t xml:space="preserve">организации и </w:t>
      </w:r>
      <w:r>
        <w:rPr>
          <w:b w:val="1"/>
          <w:sz w:val="24"/>
        </w:rPr>
        <w:t xml:space="preserve">проведению </w:t>
      </w:r>
      <w:r>
        <w:rPr>
          <w:b w:val="1"/>
          <w:sz w:val="24"/>
        </w:rPr>
        <w:t>областной акции</w:t>
      </w:r>
      <w:r>
        <w:rPr>
          <w:b w:val="1"/>
          <w:sz w:val="24"/>
        </w:rPr>
        <w:t>,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br/>
      </w:r>
      <w:r>
        <w:rPr>
          <w:b w:val="1"/>
          <w:sz w:val="24"/>
        </w:rPr>
        <w:t>по</w:t>
      </w:r>
      <w:r>
        <w:rPr>
          <w:b w:val="1"/>
          <w:sz w:val="24"/>
        </w:rPr>
        <w:t>священной Дню Государственного ф</w:t>
      </w:r>
      <w:r>
        <w:rPr>
          <w:b w:val="1"/>
          <w:sz w:val="24"/>
        </w:rPr>
        <w:t>лага Российской Федерации</w:t>
      </w:r>
      <w:r>
        <w:rPr>
          <w:b w:val="1"/>
          <w:sz w:val="24"/>
        </w:rPr>
        <w:t>,</w:t>
      </w:r>
      <w:r>
        <w:rPr>
          <w:b w:val="1"/>
          <w:sz w:val="24"/>
        </w:rPr>
        <w:t xml:space="preserve"> 22 августа</w:t>
      </w:r>
    </w:p>
    <w:p w14:paraId="02000000">
      <w:pPr>
        <w:ind/>
        <w:contextualSpacing w:val="1"/>
        <w:jc w:val="center"/>
        <w:rPr>
          <w:sz w:val="24"/>
        </w:rPr>
      </w:pPr>
      <w:r>
        <w:rPr>
          <w:sz w:val="24"/>
        </w:rPr>
        <w:t>2016 год</w:t>
      </w:r>
    </w:p>
    <w:p w14:paraId="03000000">
      <w:pPr>
        <w:ind/>
        <w:contextualSpacing w:val="1"/>
        <w:jc w:val="center"/>
        <w:rPr>
          <w:sz w:val="24"/>
        </w:rPr>
      </w:pPr>
    </w:p>
    <w:p w14:paraId="04000000">
      <w:pPr>
        <w:pStyle w:val="Style_1"/>
        <w:spacing w:after="0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Цель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привлечение внимания молодежи к истории Государственного флага России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 содействие формированию позитивного отношения к государственным символам Российской Федерации.</w:t>
      </w:r>
    </w:p>
    <w:p w14:paraId="05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Участники:</w:t>
      </w:r>
      <w:r>
        <w:rPr>
          <w:sz w:val="24"/>
        </w:rPr>
        <w:t xml:space="preserve"> жители Вологодской области, граждане Российской Федерации, проживающие или гостившие на территории Вологодской области. </w:t>
      </w:r>
    </w:p>
    <w:p w14:paraId="06000000">
      <w:pPr>
        <w:ind w:firstLine="709" w:left="0"/>
        <w:contextualSpacing w:val="1"/>
        <w:jc w:val="both"/>
        <w:rPr>
          <w:sz w:val="24"/>
        </w:rPr>
      </w:pPr>
      <w:r>
        <w:rPr>
          <w:b w:val="1"/>
          <w:sz w:val="24"/>
        </w:rPr>
        <w:t>Реквизит</w:t>
      </w:r>
      <w:r>
        <w:rPr>
          <w:sz w:val="24"/>
        </w:rPr>
        <w:t>: в соответствии с выбранной формой</w:t>
      </w:r>
      <w:r>
        <w:rPr>
          <w:sz w:val="24"/>
        </w:rPr>
        <w:t>.</w:t>
      </w:r>
    </w:p>
    <w:p w14:paraId="07000000">
      <w:pPr>
        <w:ind w:firstLine="709" w:left="0"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>Содержание</w:t>
      </w:r>
    </w:p>
    <w:p w14:paraId="08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Областная </w:t>
      </w:r>
      <w:r>
        <w:rPr>
          <w:sz w:val="24"/>
        </w:rPr>
        <w:t xml:space="preserve">акция, </w:t>
      </w:r>
      <w:r>
        <w:rPr>
          <w:sz w:val="24"/>
        </w:rPr>
        <w:t>посвященная Дню Государственного флага Российской Федерации</w:t>
      </w:r>
      <w:r>
        <w:rPr>
          <w:sz w:val="24"/>
        </w:rPr>
        <w:t>, предлагается для проведения на территории Вол</w:t>
      </w:r>
      <w:r>
        <w:rPr>
          <w:sz w:val="24"/>
        </w:rPr>
        <w:t xml:space="preserve">огодской области в </w:t>
      </w:r>
      <w:r>
        <w:rPr>
          <w:sz w:val="24"/>
        </w:rPr>
        <w:t xml:space="preserve">форме </w:t>
      </w:r>
      <w:r>
        <w:rPr>
          <w:sz w:val="24"/>
        </w:rPr>
        <w:t>т</w:t>
      </w:r>
      <w:r>
        <w:rPr>
          <w:sz w:val="24"/>
        </w:rPr>
        <w:t>ворческ</w:t>
      </w:r>
      <w:r>
        <w:rPr>
          <w:sz w:val="24"/>
        </w:rPr>
        <w:t>ой</w:t>
      </w:r>
      <w:r>
        <w:rPr>
          <w:sz w:val="24"/>
        </w:rPr>
        <w:t xml:space="preserve"> площадк</w:t>
      </w:r>
      <w:r>
        <w:rPr>
          <w:sz w:val="24"/>
        </w:rPr>
        <w:t>и</w:t>
      </w:r>
      <w:r>
        <w:rPr>
          <w:sz w:val="24"/>
        </w:rPr>
        <w:t xml:space="preserve"> «Российский триколор»;</w:t>
      </w:r>
    </w:p>
    <w:p w14:paraId="09000000">
      <w:pPr>
        <w:ind w:firstLine="709" w:left="0"/>
        <w:contextualSpacing w:val="1"/>
        <w:jc w:val="both"/>
        <w:rPr>
          <w:b w:val="1"/>
          <w:sz w:val="24"/>
        </w:rPr>
      </w:pPr>
    </w:p>
    <w:p w14:paraId="0A000000">
      <w:pPr>
        <w:ind w:firstLine="709" w:left="0"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>Творческая площадка «Российский триколор» (далее – Площадка)</w:t>
      </w:r>
    </w:p>
    <w:p w14:paraId="0B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В рамках ак</w:t>
      </w:r>
      <w:r>
        <w:rPr>
          <w:sz w:val="24"/>
        </w:rPr>
        <w:t xml:space="preserve">ции рекомендуем организовать на территории муниципального района/городского округа работу творческой площадки «Российский триколор». Творческая площадка может быть </w:t>
      </w:r>
      <w:r>
        <w:rPr>
          <w:sz w:val="24"/>
        </w:rPr>
        <w:t>оформлена в цвета</w:t>
      </w:r>
      <w:r>
        <w:rPr>
          <w:sz w:val="24"/>
        </w:rPr>
        <w:t xml:space="preserve"> российского флага: например, п</w:t>
      </w:r>
      <w:r>
        <w:rPr>
          <w:sz w:val="24"/>
        </w:rPr>
        <w:t xml:space="preserve">ространство </w:t>
      </w:r>
      <w:r>
        <w:rPr>
          <w:sz w:val="24"/>
        </w:rPr>
        <w:t xml:space="preserve">Площадки </w:t>
      </w:r>
      <w:r>
        <w:rPr>
          <w:sz w:val="24"/>
        </w:rPr>
        <w:t>может быть разделено на три зоны, оформлен</w:t>
      </w:r>
      <w:r>
        <w:rPr>
          <w:sz w:val="24"/>
        </w:rPr>
        <w:t>ные</w:t>
      </w:r>
      <w:r>
        <w:rPr>
          <w:sz w:val="24"/>
        </w:rPr>
        <w:t xml:space="preserve"> </w:t>
      </w:r>
      <w:r>
        <w:rPr>
          <w:sz w:val="24"/>
        </w:rPr>
        <w:t xml:space="preserve">по цветам российского флага. </w:t>
      </w:r>
    </w:p>
    <w:p w14:paraId="0C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В рамках работы Площадки возможна совместная деятельность организаторов и жителей муниципального района</w:t>
      </w:r>
      <w:r>
        <w:rPr>
          <w:sz w:val="24"/>
        </w:rPr>
        <w:t>/</w:t>
      </w:r>
      <w:r>
        <w:rPr>
          <w:sz w:val="24"/>
        </w:rPr>
        <w:t xml:space="preserve">городского округа по благоустройству территории: покраска бордюров, скамеек, клумб в цвета российского флага, детских игровых конструкций, украшение деревьев, – как заранее, так и в день проведения акции. </w:t>
      </w:r>
    </w:p>
    <w:p w14:paraId="0D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В рамках работы Площадки на территории ее проведения организаторы совместно с жителями могут создать</w:t>
      </w:r>
      <w:r>
        <w:rPr>
          <w:sz w:val="24"/>
        </w:rPr>
        <w:t>/</w:t>
      </w:r>
      <w:r>
        <w:rPr>
          <w:sz w:val="24"/>
        </w:rPr>
        <w:t>установить арт-объект</w:t>
      </w:r>
      <w:r>
        <w:rPr>
          <w:rStyle w:val="Style_2_ch"/>
          <w:sz w:val="24"/>
        </w:rPr>
        <w:footnoteReference w:id="1"/>
      </w:r>
      <w:r>
        <w:rPr>
          <w:sz w:val="24"/>
        </w:rPr>
        <w:t>, посвященный Дню Государственного флага России.</w:t>
      </w:r>
    </w:p>
    <w:p w14:paraId="0E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Также на</w:t>
      </w:r>
      <w:r>
        <w:rPr>
          <w:sz w:val="24"/>
        </w:rPr>
        <w:t xml:space="preserve"> территории </w:t>
      </w:r>
      <w:r>
        <w:rPr>
          <w:sz w:val="24"/>
        </w:rPr>
        <w:t>Площадки</w:t>
      </w:r>
      <w:r>
        <w:rPr>
          <w:sz w:val="24"/>
        </w:rPr>
        <w:t xml:space="preserve"> рекомендуем организовать</w:t>
      </w:r>
      <w:r>
        <w:rPr>
          <w:sz w:val="24"/>
        </w:rPr>
        <w:t xml:space="preserve"> </w:t>
      </w:r>
      <w:r>
        <w:rPr>
          <w:sz w:val="24"/>
        </w:rPr>
        <w:t>различные активности:</w:t>
      </w:r>
    </w:p>
    <w:p w14:paraId="0F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sz w:val="24"/>
        </w:rPr>
        <w:t>выс</w:t>
      </w:r>
      <w:r>
        <w:rPr>
          <w:sz w:val="24"/>
        </w:rPr>
        <w:t>тупление творческих коллективов;</w:t>
      </w:r>
    </w:p>
    <w:p w14:paraId="10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проведение соци</w:t>
      </w:r>
      <w:r>
        <w:rPr>
          <w:sz w:val="24"/>
        </w:rPr>
        <w:t>ологического</w:t>
      </w:r>
      <w:r>
        <w:rPr>
          <w:sz w:val="24"/>
        </w:rPr>
        <w:t xml:space="preserve"> опроса на знание ист</w:t>
      </w:r>
      <w:r>
        <w:rPr>
          <w:sz w:val="24"/>
        </w:rPr>
        <w:t xml:space="preserve">ории государственного флага </w:t>
      </w:r>
      <w:r>
        <w:rPr>
          <w:sz w:val="24"/>
        </w:rPr>
        <w:br/>
      </w:r>
      <w:r>
        <w:rPr>
          <w:sz w:val="24"/>
        </w:rPr>
        <w:t>(</w:t>
      </w:r>
      <w:r>
        <w:rPr>
          <w:sz w:val="24"/>
        </w:rPr>
        <w:t>П</w:t>
      </w:r>
      <w:r>
        <w:rPr>
          <w:sz w:val="24"/>
        </w:rPr>
        <w:t>риложени</w:t>
      </w:r>
      <w:r>
        <w:rPr>
          <w:sz w:val="24"/>
        </w:rPr>
        <w:t>е</w:t>
      </w:r>
      <w:r>
        <w:rPr>
          <w:sz w:val="24"/>
        </w:rPr>
        <w:t>);</w:t>
      </w:r>
    </w:p>
    <w:p w14:paraId="11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проведение фотовыставки</w:t>
      </w:r>
      <w:r>
        <w:rPr>
          <w:sz w:val="24"/>
        </w:rPr>
        <w:t>/фотосушки;</w:t>
      </w:r>
    </w:p>
    <w:p w14:paraId="12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– проведение конкурса рисунков на асфальте;</w:t>
      </w:r>
    </w:p>
    <w:p w14:paraId="13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 xml:space="preserve">проведение </w:t>
      </w:r>
      <w:r>
        <w:rPr>
          <w:sz w:val="24"/>
        </w:rPr>
        <w:t>интерактивных площадок</w:t>
      </w:r>
      <w:r>
        <w:rPr>
          <w:sz w:val="24"/>
        </w:rPr>
        <w:t xml:space="preserve"> с привлечением общественных объединений, творческих студий, кружков и др.</w:t>
      </w:r>
      <w:r>
        <w:rPr>
          <w:sz w:val="24"/>
        </w:rPr>
        <w:t xml:space="preserve"> </w:t>
      </w:r>
    </w:p>
    <w:p w14:paraId="14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Итоги социологического опроса можно озвучить во время проведения мероприятия, опубликовать в сети Интернет или разместить на специально созданном информационном стенде Площадки.</w:t>
      </w:r>
    </w:p>
    <w:p w14:paraId="15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В течение праздника организаторы и участники могут размещать в социальной сети ВКонтакте фотографии с места работы творческой площадки с хештегами </w:t>
      </w:r>
      <w:r>
        <w:rPr>
          <w:sz w:val="24"/>
        </w:rPr>
        <w:t>#</w:t>
      </w:r>
      <w:r>
        <w:rPr>
          <w:sz w:val="24"/>
        </w:rPr>
        <w:t xml:space="preserve">Деньфлага35, </w:t>
      </w:r>
      <w:r>
        <w:rPr>
          <w:sz w:val="24"/>
        </w:rPr>
        <w:t>#</w:t>
      </w:r>
      <w:r>
        <w:rPr>
          <w:sz w:val="24"/>
        </w:rPr>
        <w:t>патриотика35, о чем участники должны быть проинформированы заранее либо в день проведения мероприятия.</w:t>
      </w:r>
    </w:p>
    <w:p w14:paraId="16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Организаторы в муниципальных районах</w:t>
      </w:r>
      <w:r>
        <w:rPr>
          <w:sz w:val="24"/>
        </w:rPr>
        <w:t>/</w:t>
      </w:r>
      <w:r>
        <w:rPr>
          <w:sz w:val="24"/>
        </w:rPr>
        <w:t>городских округах вправе самостоятельно определять формат проведения акции.</w:t>
      </w:r>
    </w:p>
    <w:p w14:paraId="17000000">
      <w:pPr>
        <w:ind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Приложение </w:t>
      </w:r>
    </w:p>
    <w:p w14:paraId="18000000">
      <w:pPr>
        <w:ind/>
        <w:jc w:val="right"/>
        <w:rPr>
          <w:sz w:val="24"/>
        </w:rPr>
      </w:pPr>
    </w:p>
    <w:p w14:paraId="19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Вопросы для проведения социо</w:t>
      </w:r>
      <w:r>
        <w:rPr>
          <w:b w:val="1"/>
          <w:sz w:val="24"/>
        </w:rPr>
        <w:t>л</w:t>
      </w:r>
      <w:r>
        <w:rPr>
          <w:b w:val="1"/>
          <w:sz w:val="24"/>
        </w:rPr>
        <w:t>огического</w:t>
      </w:r>
      <w:r>
        <w:rPr>
          <w:b w:val="1"/>
          <w:sz w:val="24"/>
        </w:rPr>
        <w:t xml:space="preserve"> опроса</w:t>
      </w:r>
    </w:p>
    <w:p w14:paraId="1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на знание истории Государственного флага Российской Федерации</w:t>
      </w:r>
    </w:p>
    <w:p w14:paraId="1B000000">
      <w:pPr>
        <w:ind/>
        <w:jc w:val="center"/>
        <w:rPr>
          <w:sz w:val="24"/>
        </w:rPr>
      </w:pPr>
    </w:p>
    <w:p w14:paraId="1C000000">
      <w:pPr>
        <w:ind/>
        <w:jc w:val="center"/>
        <w:rPr>
          <w:sz w:val="24"/>
        </w:rPr>
      </w:pPr>
      <w:r>
        <w:rPr>
          <w:sz w:val="24"/>
        </w:rPr>
        <w:t>Уважаемый участник социологического опроса, предлагаем Вам ответить на вопросы об истории Государственного флага Российской Федерации.</w:t>
      </w:r>
    </w:p>
    <w:p w14:paraId="1D000000">
      <w:pPr>
        <w:tabs>
          <w:tab w:leader="none" w:pos="142" w:val="left"/>
        </w:tabs>
        <w:ind w:firstLine="709" w:left="0"/>
        <w:jc w:val="both"/>
        <w:rPr>
          <w:sz w:val="24"/>
        </w:rPr>
      </w:pPr>
    </w:p>
    <w:p w14:paraId="1E000000">
      <w:pPr>
        <w:pStyle w:val="Style_1"/>
        <w:tabs>
          <w:tab w:leader="none" w:pos="142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Знаете ли Вы, какой сегодня отмечается праздник? </w:t>
      </w:r>
    </w:p>
    <w:p w14:paraId="1F000000">
      <w:pPr>
        <w:tabs>
          <w:tab w:leader="none" w:pos="142" w:val="left"/>
        </w:tabs>
        <w:ind/>
        <w:jc w:val="both"/>
        <w:rPr>
          <w:sz w:val="24"/>
        </w:rPr>
      </w:pPr>
      <w:r>
        <w:rPr>
          <w:sz w:val="24"/>
        </w:rPr>
        <w:t>(</w:t>
      </w:r>
      <w:r>
        <w:rPr>
          <w:sz w:val="24"/>
        </w:rPr>
        <w:t>п</w:t>
      </w:r>
      <w:r>
        <w:rPr>
          <w:sz w:val="24"/>
        </w:rPr>
        <w:t xml:space="preserve">равильный ответ: </w:t>
      </w:r>
      <w:r>
        <w:rPr>
          <w:sz w:val="24"/>
        </w:rPr>
        <w:t>День Государственного флага Российской Федерации</w:t>
      </w:r>
      <w:r>
        <w:rPr>
          <w:sz w:val="24"/>
        </w:rPr>
        <w:t>.</w:t>
      </w:r>
      <w:r>
        <w:rPr>
          <w:sz w:val="24"/>
        </w:rPr>
        <w:t>)</w:t>
      </w:r>
    </w:p>
    <w:p w14:paraId="20000000">
      <w:pPr>
        <w:tabs>
          <w:tab w:leader="none" w:pos="142" w:val="left"/>
        </w:tabs>
        <w:ind w:firstLine="709" w:left="0"/>
        <w:jc w:val="both"/>
        <w:rPr>
          <w:sz w:val="24"/>
        </w:rPr>
      </w:pPr>
    </w:p>
    <w:p w14:paraId="21000000">
      <w:pPr>
        <w:pStyle w:val="Style_1"/>
        <w:tabs>
          <w:tab w:leader="none" w:pos="142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С какого года отмечается данный праздник?</w:t>
      </w:r>
    </w:p>
    <w:p w14:paraId="22000000">
      <w:pPr>
        <w:tabs>
          <w:tab w:leader="none" w:pos="142" w:val="left"/>
        </w:tabs>
        <w:ind/>
        <w:jc w:val="both"/>
        <w:rPr>
          <w:sz w:val="24"/>
        </w:rPr>
      </w:pPr>
      <w:r>
        <w:rPr>
          <w:sz w:val="24"/>
        </w:rPr>
        <w:t>(</w:t>
      </w:r>
      <w:r>
        <w:rPr>
          <w:sz w:val="24"/>
        </w:rPr>
        <w:t>п</w:t>
      </w:r>
      <w:r>
        <w:rPr>
          <w:sz w:val="24"/>
        </w:rPr>
        <w:t>равильный ответ: п</w:t>
      </w:r>
      <w:r>
        <w:rPr>
          <w:sz w:val="24"/>
        </w:rPr>
        <w:t>раздник установлен Указом Президента РФ от 20 августа 1994 года №</w:t>
      </w:r>
      <w:r>
        <w:rPr>
          <w:sz w:val="24"/>
        </w:rPr>
        <w:t xml:space="preserve"> </w:t>
      </w:r>
      <w:r>
        <w:rPr>
          <w:sz w:val="24"/>
        </w:rPr>
        <w:t>1714 «О дне Государственного флага Российской Федерации»</w:t>
      </w:r>
      <w:r>
        <w:rPr>
          <w:sz w:val="24"/>
        </w:rPr>
        <w:t>.)</w:t>
      </w:r>
    </w:p>
    <w:p w14:paraId="23000000">
      <w:pPr>
        <w:tabs>
          <w:tab w:leader="none" w:pos="142" w:val="left"/>
        </w:tabs>
        <w:ind w:firstLine="709" w:left="0"/>
        <w:jc w:val="both"/>
        <w:rPr>
          <w:sz w:val="24"/>
        </w:rPr>
      </w:pPr>
    </w:p>
    <w:p w14:paraId="24000000">
      <w:pPr>
        <w:pStyle w:val="Style_1"/>
        <w:tabs>
          <w:tab w:leader="none" w:pos="142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Из каких цветов состоит флаг </w:t>
      </w:r>
      <w:r>
        <w:rPr>
          <w:rFonts w:ascii="Times New Roman" w:hAnsi="Times New Roman"/>
          <w:sz w:val="24"/>
        </w:rPr>
        <w:t xml:space="preserve">Российской Федерации? </w:t>
      </w:r>
      <w:r>
        <w:rPr>
          <w:rFonts w:ascii="Times New Roman" w:hAnsi="Times New Roman"/>
          <w:sz w:val="24"/>
        </w:rPr>
        <w:t>Какова их последовательность?</w:t>
      </w:r>
    </w:p>
    <w:p w14:paraId="25000000">
      <w:pPr>
        <w:tabs>
          <w:tab w:leader="none" w:pos="142" w:val="left"/>
        </w:tabs>
        <w:ind/>
        <w:jc w:val="both"/>
        <w:rPr>
          <w:sz w:val="24"/>
        </w:rPr>
      </w:pPr>
      <w:r>
        <w:rPr>
          <w:sz w:val="24"/>
        </w:rPr>
        <w:t>(</w:t>
      </w:r>
      <w:r>
        <w:rPr>
          <w:sz w:val="24"/>
        </w:rPr>
        <w:t>п</w:t>
      </w:r>
      <w:r>
        <w:rPr>
          <w:sz w:val="24"/>
        </w:rPr>
        <w:t>равильный ответ: б</w:t>
      </w:r>
      <w:r>
        <w:rPr>
          <w:sz w:val="24"/>
        </w:rPr>
        <w:t>елый, синий, красный</w:t>
      </w:r>
      <w:r>
        <w:rPr>
          <w:sz w:val="24"/>
        </w:rPr>
        <w:t>.</w:t>
      </w:r>
      <w:r>
        <w:rPr>
          <w:sz w:val="24"/>
        </w:rPr>
        <w:t>)</w:t>
      </w:r>
    </w:p>
    <w:p w14:paraId="26000000">
      <w:pPr>
        <w:tabs>
          <w:tab w:leader="none" w:pos="142" w:val="left"/>
        </w:tabs>
        <w:ind w:firstLine="709" w:left="0"/>
        <w:jc w:val="both"/>
        <w:rPr>
          <w:sz w:val="24"/>
        </w:rPr>
      </w:pPr>
    </w:p>
    <w:p w14:paraId="27000000">
      <w:pPr>
        <w:pStyle w:val="Style_1"/>
        <w:tabs>
          <w:tab w:leader="none" w:pos="142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Что означают цвета Российского ф</w:t>
      </w:r>
      <w:r>
        <w:rPr>
          <w:rFonts w:ascii="Times New Roman" w:hAnsi="Times New Roman"/>
          <w:sz w:val="24"/>
        </w:rPr>
        <w:t>лага?</w:t>
      </w:r>
    </w:p>
    <w:p w14:paraId="28000000">
      <w:pPr>
        <w:tabs>
          <w:tab w:leader="none" w:pos="142" w:val="left"/>
        </w:tabs>
        <w:ind/>
        <w:jc w:val="both"/>
        <w:rPr>
          <w:sz w:val="24"/>
        </w:rPr>
      </w:pPr>
      <w:r>
        <w:rPr>
          <w:sz w:val="24"/>
        </w:rPr>
        <w:t>(</w:t>
      </w:r>
      <w:r>
        <w:rPr>
          <w:sz w:val="24"/>
        </w:rPr>
        <w:t>п</w:t>
      </w:r>
      <w:r>
        <w:rPr>
          <w:sz w:val="24"/>
        </w:rPr>
        <w:t>равильный ответ: с</w:t>
      </w:r>
      <w:r>
        <w:rPr>
          <w:sz w:val="24"/>
        </w:rPr>
        <w:t>иний цвет символизирует верность, честность, безупречность и целомудрие, белый цвет символизирует верность, благородство и откровенность, красный – мужество, смелость, великодушие и любовь</w:t>
      </w:r>
      <w:r>
        <w:rPr>
          <w:sz w:val="24"/>
        </w:rPr>
        <w:t>.</w:t>
      </w:r>
      <w:r>
        <w:rPr>
          <w:sz w:val="24"/>
        </w:rPr>
        <w:t>)</w:t>
      </w:r>
    </w:p>
    <w:p w14:paraId="29000000">
      <w:pPr>
        <w:tabs>
          <w:tab w:leader="none" w:pos="142" w:val="left"/>
        </w:tabs>
        <w:ind w:firstLine="709" w:left="0"/>
        <w:jc w:val="both"/>
        <w:rPr>
          <w:sz w:val="24"/>
        </w:rPr>
      </w:pPr>
    </w:p>
    <w:p w14:paraId="2A000000">
      <w:pPr>
        <w:pStyle w:val="Style_1"/>
        <w:tabs>
          <w:tab w:leader="none" w:pos="142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>Кто из российских правителей считается основателем российского триколора?</w:t>
      </w:r>
    </w:p>
    <w:p w14:paraId="2B000000">
      <w:pPr>
        <w:tabs>
          <w:tab w:leader="none" w:pos="142" w:val="left"/>
        </w:tabs>
        <w:ind/>
        <w:jc w:val="both"/>
        <w:rPr>
          <w:sz w:val="24"/>
        </w:rPr>
      </w:pPr>
      <w:r>
        <w:rPr>
          <w:sz w:val="24"/>
        </w:rPr>
        <w:t>(</w:t>
      </w:r>
      <w:r>
        <w:rPr>
          <w:sz w:val="24"/>
        </w:rPr>
        <w:t>п</w:t>
      </w:r>
      <w:r>
        <w:rPr>
          <w:sz w:val="24"/>
        </w:rPr>
        <w:t>равильный ответ: в</w:t>
      </w:r>
      <w:r>
        <w:rPr>
          <w:sz w:val="24"/>
        </w:rPr>
        <w:t xml:space="preserve">первые </w:t>
      </w:r>
      <w:r>
        <w:rPr>
          <w:sz w:val="24"/>
        </w:rPr>
        <w:t>бело–сине–красный</w:t>
      </w:r>
      <w:r>
        <w:rPr>
          <w:sz w:val="24"/>
        </w:rPr>
        <w:t xml:space="preserve"> триколор появился в России при Петре </w:t>
      </w:r>
      <w:r>
        <w:rPr>
          <w:sz w:val="24"/>
        </w:rPr>
        <w:t>I</w:t>
      </w:r>
      <w:r>
        <w:rPr>
          <w:sz w:val="24"/>
        </w:rPr>
        <w:t xml:space="preserve">. Петр </w:t>
      </w:r>
      <w:r>
        <w:rPr>
          <w:sz w:val="24"/>
        </w:rPr>
        <w:t>I</w:t>
      </w:r>
      <w:r>
        <w:rPr>
          <w:sz w:val="24"/>
        </w:rPr>
        <w:t xml:space="preserve"> использовал бело–сине–красный флаг с золотым двуглавым орлом в центре в качестве «флага царя Московского»</w:t>
      </w:r>
      <w:r>
        <w:rPr>
          <w:sz w:val="24"/>
        </w:rPr>
        <w:t>.)</w:t>
      </w:r>
    </w:p>
    <w:p w14:paraId="2C000000">
      <w:pPr>
        <w:tabs>
          <w:tab w:leader="none" w:pos="142" w:val="left"/>
        </w:tabs>
        <w:ind w:firstLine="709" w:left="0"/>
        <w:jc w:val="both"/>
        <w:rPr>
          <w:sz w:val="24"/>
        </w:rPr>
      </w:pPr>
    </w:p>
    <w:p w14:paraId="2D000000">
      <w:pPr>
        <w:pStyle w:val="Style_1"/>
        <w:tabs>
          <w:tab w:leader="none" w:pos="142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sz w:val="24"/>
        </w:rPr>
        <w:t>Флаг России с 1991 по 1993 годы отлича</w:t>
      </w:r>
      <w:r>
        <w:rPr>
          <w:rFonts w:ascii="Times New Roman" w:hAnsi="Times New Roman"/>
          <w:sz w:val="24"/>
        </w:rPr>
        <w:t>лся от современного российского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триколора? Знаете ли вы, в чем заключались эти отличия?</w:t>
      </w:r>
    </w:p>
    <w:p w14:paraId="2E000000">
      <w:pPr>
        <w:tabs>
          <w:tab w:leader="none" w:pos="142" w:val="left"/>
        </w:tabs>
        <w:ind/>
        <w:jc w:val="both"/>
        <w:rPr>
          <w:sz w:val="24"/>
        </w:rPr>
      </w:pPr>
      <w:r>
        <w:rPr>
          <w:sz w:val="24"/>
        </w:rPr>
        <w:t>(</w:t>
      </w:r>
      <w:r>
        <w:rPr>
          <w:sz w:val="24"/>
        </w:rPr>
        <w:t>п</w:t>
      </w:r>
      <w:r>
        <w:rPr>
          <w:sz w:val="24"/>
        </w:rPr>
        <w:t>равильный ответ: ф</w:t>
      </w:r>
      <w:r>
        <w:rPr>
          <w:sz w:val="24"/>
        </w:rPr>
        <w:t>лаг России с 1991 по 1993 годы имел полосы белого, лазоревого и алого цвета</w:t>
      </w:r>
      <w:r>
        <w:rPr>
          <w:sz w:val="24"/>
        </w:rPr>
        <w:t>.)</w:t>
      </w:r>
    </w:p>
    <w:p w14:paraId="2F000000">
      <w:pPr>
        <w:tabs>
          <w:tab w:leader="none" w:pos="142" w:val="left"/>
        </w:tabs>
        <w:ind w:firstLine="709" w:left="0"/>
        <w:jc w:val="both"/>
        <w:rPr>
          <w:sz w:val="24"/>
        </w:rPr>
      </w:pPr>
    </w:p>
    <w:p w14:paraId="30000000">
      <w:pPr>
        <w:pStyle w:val="Style_1"/>
        <w:tabs>
          <w:tab w:leader="none" w:pos="142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</w:rPr>
        <w:t>Перед вами – российские флаги разных периодов истории нашего государства. Какой из представленных флагов относится к периоду Российской империи, а какой являлся государственным флагом СССР</w:t>
      </w:r>
      <w:r>
        <w:rPr>
          <w:sz w:val="24"/>
        </w:rPr>
        <w:t xml:space="preserve">? </w:t>
      </w:r>
    </w:p>
    <w:p w14:paraId="31000000">
      <w:pPr>
        <w:pStyle w:val="Style_1"/>
        <w:tabs>
          <w:tab w:leader="none" w:pos="142" w:val="left"/>
        </w:tabs>
        <w:spacing w:after="0" w:line="240" w:lineRule="auto"/>
        <w:ind w:firstLine="709" w:left="0"/>
        <w:jc w:val="both"/>
        <w:rPr>
          <w:sz w:val="24"/>
        </w:rPr>
      </w:pPr>
    </w:p>
    <w:p w14:paraId="32000000">
      <w:pPr>
        <w:pStyle w:val="Style_1"/>
        <w:spacing w:after="0" w:line="240" w:lineRule="auto"/>
        <w:ind/>
        <w:jc w:val="both"/>
        <w:rPr>
          <w:sz w:val="24"/>
        </w:rPr>
      </w:pPr>
    </w:p>
    <w:p w14:paraId="33000000">
      <w:pPr>
        <w:pStyle w:val="Style_1"/>
        <w:spacing w:after="0" w:line="240" w:lineRule="auto"/>
        <w:ind/>
        <w:jc w:val="both"/>
        <w:rPr>
          <w:sz w:val="24"/>
        </w:rPr>
      </w:pPr>
    </w:p>
    <w:p w14:paraId="34000000">
      <w:pPr>
        <w:pStyle w:val="Style_1"/>
        <w:spacing w:after="0" w:line="240" w:lineRule="auto"/>
        <w:ind/>
        <w:jc w:val="both"/>
        <w:rPr>
          <w:sz w:val="24"/>
        </w:rPr>
      </w:pPr>
    </w:p>
    <w:p w14:paraId="35000000">
      <w:pPr>
        <w:pStyle w:val="Style_1"/>
        <w:spacing w:after="0" w:line="240" w:lineRule="auto"/>
        <w:ind/>
        <w:jc w:val="both"/>
        <w:rPr>
          <w:sz w:val="24"/>
        </w:rPr>
      </w:pPr>
    </w:p>
    <w:p w14:paraId="36000000">
      <w:pPr>
        <w:pStyle w:val="Style_1"/>
        <w:spacing w:after="0" w:line="240" w:lineRule="auto"/>
        <w:ind/>
        <w:jc w:val="both"/>
        <w:rPr>
          <w:sz w:val="24"/>
        </w:rPr>
      </w:pPr>
    </w:p>
    <w:p w14:paraId="37000000">
      <w:pPr>
        <w:pStyle w:val="Style_1"/>
        <w:spacing w:after="0" w:line="240" w:lineRule="auto"/>
        <w:ind/>
        <w:jc w:val="both"/>
        <w:rPr>
          <w:sz w:val="24"/>
        </w:rPr>
      </w:pPr>
    </w:p>
    <w:p w14:paraId="38000000">
      <w:pPr>
        <w:pStyle w:val="Style_1"/>
        <w:spacing w:after="0" w:line="240" w:lineRule="auto"/>
        <w:ind/>
        <w:jc w:val="both"/>
        <w:rPr>
          <w:sz w:val="24"/>
        </w:rPr>
      </w:pPr>
    </w:p>
    <w:p w14:paraId="39000000">
      <w:pPr>
        <w:pStyle w:val="Style_1"/>
        <w:spacing w:after="0" w:line="240" w:lineRule="auto"/>
        <w:ind/>
        <w:jc w:val="both"/>
        <w:rPr>
          <w:sz w:val="24"/>
        </w:rPr>
      </w:pPr>
    </w:p>
    <w:p w14:paraId="3A000000">
      <w:pPr>
        <w:pStyle w:val="Style_1"/>
        <w:spacing w:after="0" w:line="240" w:lineRule="auto"/>
        <w:ind/>
        <w:jc w:val="both"/>
        <w:rPr>
          <w:sz w:val="24"/>
        </w:rPr>
      </w:pPr>
    </w:p>
    <w:p w14:paraId="3B000000">
      <w:pPr>
        <w:pStyle w:val="Style_1"/>
        <w:spacing w:after="0" w:line="240" w:lineRule="auto"/>
        <w:ind/>
        <w:jc w:val="both"/>
        <w:rPr>
          <w:sz w:val="24"/>
        </w:rPr>
      </w:pPr>
    </w:p>
    <w:p w14:paraId="3C000000">
      <w:pPr>
        <w:pStyle w:val="Style_1"/>
        <w:spacing w:after="0" w:line="240" w:lineRule="auto"/>
        <w:ind/>
        <w:jc w:val="both"/>
        <w:rPr>
          <w:sz w:val="24"/>
        </w:rPr>
      </w:pPr>
    </w:p>
    <w:p w14:paraId="3D000000">
      <w:pPr>
        <w:pStyle w:val="Style_1"/>
        <w:spacing w:after="0" w:line="240" w:lineRule="auto"/>
        <w:ind/>
        <w:jc w:val="both"/>
        <w:rPr>
          <w:sz w:val="24"/>
        </w:rPr>
      </w:pPr>
    </w:p>
    <w:p w14:paraId="3E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F000000">
      <w:pPr>
        <w:ind/>
        <w:jc w:val="both"/>
        <w:rPr>
          <w:sz w:val="24"/>
        </w:rPr>
      </w:pPr>
    </w:p>
    <w:tbl>
      <w:tblPr>
        <w:tblStyle w:val="Style_3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00"/>
      </w:tblGrid>
      <w:tr>
        <w:tc>
          <w:tcPr>
            <w:tcW w:type="dxa" w:w="5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pStyle w:val="Style_1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1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2926080" cy="146304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926080" cy="14630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42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pStyle w:val="Style_1"/>
              <w:numPr>
                <w:ilvl w:val="0"/>
                <w:numId w:val="1"/>
              </w:numPr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4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2924175" cy="1462024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924175" cy="14620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45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pStyle w:val="Style_1"/>
              <w:numPr>
                <w:ilvl w:val="0"/>
                <w:numId w:val="1"/>
              </w:numPr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7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2631694" cy="1754504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631694" cy="17545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48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pStyle w:val="Style_1"/>
              <w:numPr>
                <w:ilvl w:val="0"/>
                <w:numId w:val="1"/>
              </w:numPr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A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2629154" cy="1762506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629154" cy="176250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5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pStyle w:val="Style_1"/>
              <w:numPr>
                <w:ilvl w:val="0"/>
                <w:numId w:val="1"/>
              </w:numPr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C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2133473" cy="2133473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133473" cy="21334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4D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pStyle w:val="Style_1"/>
              <w:numPr>
                <w:ilvl w:val="0"/>
                <w:numId w:val="1"/>
              </w:numPr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F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2628011" cy="1752092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628011" cy="175209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5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 w:firstLine="0" w:left="36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  <w:r>
              <w:rPr>
                <w:b w:val="1"/>
                <w:sz w:val="24"/>
              </w:rPr>
              <w:t>)</w:t>
            </w:r>
          </w:p>
          <w:p w14:paraId="51000000">
            <w:pPr>
              <w:tabs>
                <w:tab w:leader="none" w:pos="4984" w:val="left"/>
              </w:tabs>
              <w:ind/>
              <w:jc w:val="both"/>
              <w:rPr>
                <w:sz w:val="28"/>
              </w:rPr>
            </w:pPr>
            <w:r>
              <w:drawing>
                <wp:inline>
                  <wp:extent cx="2932176" cy="1466088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932176" cy="146608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52000000">
            <w:pPr>
              <w:ind w:firstLine="0" w:left="360"/>
              <w:jc w:val="both"/>
              <w:rPr>
                <w:sz w:val="28"/>
              </w:rPr>
            </w:pPr>
          </w:p>
        </w:tc>
      </w:tr>
    </w:tbl>
    <w:p w14:paraId="53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(Правильны</w:t>
      </w:r>
      <w:r>
        <w:rPr>
          <w:rFonts w:ascii="Times New Roman" w:hAnsi="Times New Roman"/>
          <w:sz w:val="24"/>
        </w:rPr>
        <w:t>й ответ: флаги под номерами 4</w:t>
      </w:r>
      <w:r>
        <w:rPr>
          <w:rFonts w:ascii="Times New Roman" w:hAnsi="Times New Roman"/>
          <w:sz w:val="24"/>
        </w:rPr>
        <w:t>, 7</w:t>
      </w:r>
      <w:r>
        <w:rPr>
          <w:rFonts w:ascii="Times New Roman" w:hAnsi="Times New Roman"/>
          <w:sz w:val="24"/>
        </w:rPr>
        <w:t>.)</w:t>
      </w:r>
    </w:p>
    <w:p w14:paraId="55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6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Названия представленных в задании № 7 флагов:</w:t>
      </w:r>
    </w:p>
    <w:p w14:paraId="57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Флаг РСФСР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(1954–1991 годы)</w:t>
      </w:r>
      <w:r>
        <w:rPr>
          <w:rFonts w:ascii="Times New Roman" w:hAnsi="Times New Roman"/>
          <w:sz w:val="24"/>
        </w:rPr>
        <w:t>.</w:t>
      </w:r>
    </w:p>
    <w:p w14:paraId="5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Флаг РСФСР (1918–1937 годы)</w:t>
      </w:r>
      <w:r>
        <w:rPr>
          <w:rFonts w:ascii="Times New Roman" w:hAnsi="Times New Roman"/>
          <w:sz w:val="24"/>
        </w:rPr>
        <w:t>.</w:t>
      </w:r>
    </w:p>
    <w:p w14:paraId="59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Андреевский флаг.</w:t>
      </w:r>
    </w:p>
    <w:p w14:paraId="5A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Флаг Российской Империи.</w:t>
      </w:r>
    </w:p>
    <w:p w14:paraId="5B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Флаг царя Московского.</w:t>
      </w:r>
    </w:p>
    <w:p w14:paraId="5C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Флаг Царства Русского.</w:t>
      </w:r>
    </w:p>
    <w:p w14:paraId="5D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Государственный флаг СССР.</w:t>
      </w:r>
    </w:p>
    <w:p w14:paraId="5E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F000000">
      <w:pPr>
        <w:ind/>
        <w:jc w:val="center"/>
        <w:rPr>
          <w:sz w:val="24"/>
        </w:rPr>
      </w:pPr>
      <w:r>
        <w:rPr>
          <w:sz w:val="24"/>
        </w:rPr>
        <w:t>Спасибо за участие!</w:t>
      </w:r>
    </w:p>
    <w:p w14:paraId="60000000">
      <w:pPr>
        <w:ind/>
        <w:jc w:val="center"/>
        <w:rPr>
          <w:sz w:val="24"/>
        </w:rPr>
      </w:pPr>
      <w:r>
        <w:rPr>
          <w:sz w:val="24"/>
        </w:rPr>
        <w:br w:type="page"/>
      </w:r>
    </w:p>
    <w:p w14:paraId="61000000">
      <w:pPr>
        <w:ind/>
        <w:jc w:val="center"/>
        <w:rPr>
          <w:sz w:val="24"/>
        </w:rPr>
      </w:pPr>
      <w:r>
        <w:rPr>
          <w:sz w:val="24"/>
        </w:rPr>
        <w:t>Список</w:t>
      </w:r>
      <w:r>
        <w:rPr>
          <w:sz w:val="24"/>
        </w:rPr>
        <w:t xml:space="preserve"> источников и литературы</w:t>
      </w:r>
    </w:p>
    <w:p w14:paraId="62000000">
      <w:pPr>
        <w:ind w:firstLine="567" w:left="0"/>
        <w:jc w:val="both"/>
      </w:pPr>
    </w:p>
    <w:p w14:paraId="63000000">
      <w:pPr>
        <w:pStyle w:val="Style_1"/>
        <w:numPr>
          <w:ilvl w:val="0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</w:t>
      </w:r>
      <w:r>
        <w:rPr>
          <w:rFonts w:ascii="Times New Roman" w:hAnsi="Times New Roman"/>
          <w:color w:val="000000"/>
          <w:sz w:val="24"/>
        </w:rPr>
        <w:t>титуция Российской Федерации. Принята всенародным голосованием 12.12.1993 (с учетом поправок, внесенных Законами РФ о поправках к Конституции РФ от 30.12.2008 № 6-ФКЗ, от 30.12.2008 № 7-ФКЗ, от 05.02.2014 № 2-ФКЗ).</w:t>
      </w:r>
    </w:p>
    <w:p w14:paraId="64000000">
      <w:pPr>
        <w:pStyle w:val="Style_1"/>
        <w:numPr>
          <w:ilvl w:val="0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Государствен</w:t>
      </w:r>
      <w:r>
        <w:rPr>
          <w:rFonts w:ascii="Times New Roman" w:hAnsi="Times New Roman"/>
          <w:color w:val="000000"/>
          <w:sz w:val="24"/>
        </w:rPr>
        <w:t>ном флаге Российской Федерации:</w:t>
      </w:r>
      <w:r>
        <w:rPr>
          <w:rFonts w:ascii="Times New Roman" w:hAnsi="Times New Roman"/>
          <w:color w:val="000000"/>
          <w:sz w:val="24"/>
        </w:rPr>
        <w:t xml:space="preserve"> Федеральный Конституционный закон РФ от 25 декабря 2000 г.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№ 1-КЗ </w:t>
      </w:r>
      <w:r>
        <w:rPr>
          <w:rFonts w:ascii="Times New Roman" w:hAnsi="Times New Roman"/>
          <w:color w:val="000000"/>
          <w:sz w:val="24"/>
        </w:rPr>
        <w:t>[</w:t>
      </w:r>
      <w:r>
        <w:rPr>
          <w:rFonts w:ascii="Times New Roman" w:hAnsi="Times New Roman"/>
          <w:color w:val="000000"/>
          <w:sz w:val="24"/>
        </w:rPr>
        <w:t>Электронный ресурс</w:t>
      </w:r>
      <w:r>
        <w:rPr>
          <w:rFonts w:ascii="Times New Roman" w:hAnsi="Times New Roman"/>
          <w:color w:val="000000"/>
          <w:sz w:val="24"/>
        </w:rPr>
        <w:t>]</w:t>
      </w:r>
      <w:r>
        <w:rPr>
          <w:rFonts w:ascii="Times New Roman" w:hAnsi="Times New Roman"/>
          <w:color w:val="000000"/>
          <w:sz w:val="24"/>
        </w:rPr>
        <w:t xml:space="preserve">. – </w:t>
      </w:r>
      <w:r>
        <w:rPr>
          <w:rFonts w:ascii="Times New Roman" w:hAnsi="Times New Roman"/>
          <w:color w:val="000000"/>
          <w:sz w:val="24"/>
        </w:rPr>
        <w:t>URL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 xml:space="preserve">http://constitution.garant.ru/act/base/182787/ </w:t>
      </w:r>
      <w:r>
        <w:rPr>
          <w:rFonts w:ascii="Times New Roman" w:hAnsi="Times New Roman"/>
          <w:color w:val="000000"/>
          <w:sz w:val="24"/>
        </w:rPr>
        <w:t>(дата обращения 12.07.2016).</w:t>
      </w:r>
    </w:p>
    <w:p w14:paraId="65000000">
      <w:pPr>
        <w:pStyle w:val="Style_1"/>
        <w:numPr>
          <w:ilvl w:val="0"/>
          <w:numId w:val="2"/>
        </w:numPr>
        <w:spacing w:line="252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Дне Государственного флага Российской Федерации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каз Президента РФ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от 20 августа 1994 г. №</w:t>
      </w:r>
      <w:r>
        <w:rPr>
          <w:rFonts w:ascii="Times New Roman" w:hAnsi="Times New Roman"/>
          <w:sz w:val="24"/>
        </w:rPr>
        <w:t xml:space="preserve"> 1714</w:t>
      </w:r>
      <w:r>
        <w:rPr>
          <w:rFonts w:ascii="Times New Roman" w:hAnsi="Times New Roman"/>
          <w:sz w:val="24"/>
        </w:rPr>
        <w:t xml:space="preserve"> [Электронный ресурс]. – </w:t>
      </w:r>
      <w:r>
        <w:rPr>
          <w:rFonts w:ascii="Times New Roman" w:hAnsi="Times New Roman"/>
          <w:sz w:val="24"/>
        </w:rPr>
        <w:t>URL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http://base.garant.ru/179620/#ixzz4EMYQuPnf (дата обращения 13.07.2016).</w:t>
      </w:r>
    </w:p>
    <w:p w14:paraId="66000000">
      <w:pPr>
        <w:pStyle w:val="Style_1"/>
        <w:numPr>
          <w:ilvl w:val="0"/>
          <w:numId w:val="2"/>
        </w:numPr>
        <w:spacing w:line="252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Положение о Государственном флаге Российской Федерации (утв. Указом Президента РФ от 11 декабря 1993 г. № 2126) [Электронный ресурс]. – </w:t>
      </w:r>
      <w:r>
        <w:rPr>
          <w:rFonts w:ascii="Times New Roman" w:hAnsi="Times New Roman"/>
          <w:sz w:val="24"/>
        </w:rPr>
        <w:t>URL</w:t>
      </w:r>
      <w:r>
        <w:rPr>
          <w:rFonts w:ascii="Times New Roman" w:hAnsi="Times New Roman"/>
          <w:sz w:val="24"/>
        </w:rPr>
        <w:t>: http://base.garant.ru/179621/#block_1002 (дата обращения 13.07.2016).</w:t>
      </w:r>
    </w:p>
    <w:p w14:paraId="67000000">
      <w:pPr>
        <w:pStyle w:val="Style_1"/>
        <w:numPr>
          <w:ilvl w:val="0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Вилинбахов Г.В. Государственная геральдика России: Теория и практика [Электронный ресурс]. – </w:t>
      </w:r>
      <w:r>
        <w:rPr>
          <w:rFonts w:ascii="Times New Roman" w:hAnsi="Times New Roman"/>
          <w:sz w:val="24"/>
        </w:rPr>
        <w:t>URL</w:t>
      </w:r>
      <w:r>
        <w:rPr>
          <w:rFonts w:ascii="Times New Roman" w:hAnsi="Times New Roman"/>
          <w:sz w:val="24"/>
        </w:rPr>
        <w:t>: http://www.dissercat.com/content/gosudarstvennaya-geraldika-v-rossii-teoriya-i-praktika (дата обращения 12.07.2016).</w:t>
      </w:r>
    </w:p>
    <w:p w14:paraId="68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69000000">
      <w:pPr>
        <w:ind w:firstLine="567" w:left="0"/>
        <w:jc w:val="center"/>
        <w:rPr>
          <w:sz w:val="24"/>
        </w:rPr>
      </w:pPr>
      <w:r>
        <w:rPr>
          <w:sz w:val="24"/>
        </w:rPr>
        <w:t>Интернет-ресурсы</w:t>
      </w:r>
    </w:p>
    <w:p w14:paraId="6A000000">
      <w:pPr>
        <w:ind w:firstLine="567" w:left="0"/>
        <w:jc w:val="both"/>
        <w:rPr>
          <w:sz w:val="24"/>
        </w:rPr>
      </w:pPr>
    </w:p>
    <w:p w14:paraId="6B000000">
      <w:pPr>
        <w:pStyle w:val="Style_1"/>
        <w:numPr>
          <w:ilvl w:val="0"/>
          <w:numId w:val="3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История: Флаг Российской Федерации [Электронный ресурс]. – </w:t>
      </w:r>
      <w:r>
        <w:rPr>
          <w:rFonts w:ascii="Times New Roman" w:hAnsi="Times New Roman"/>
          <w:sz w:val="24"/>
        </w:rPr>
        <w:t>URL</w:t>
      </w:r>
      <w:r>
        <w:rPr>
          <w:rFonts w:ascii="Times New Roman" w:hAnsi="Times New Roman"/>
          <w:sz w:val="24"/>
        </w:rPr>
        <w:t>: http://emigrant-ussr.ru/index/flag_rossijskoj_federacii/0-87) (дата обращения 12.07.2016).</w:t>
      </w:r>
    </w:p>
    <w:p w14:paraId="6C000000">
      <w:pPr>
        <w:pStyle w:val="Style_1"/>
        <w:numPr>
          <w:ilvl w:val="0"/>
          <w:numId w:val="3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История государственного флага России [Электронный ресурс]. – </w:t>
      </w:r>
      <w:r>
        <w:rPr>
          <w:rFonts w:ascii="Times New Roman" w:hAnsi="Times New Roman"/>
          <w:sz w:val="24"/>
        </w:rPr>
        <w:t>URL</w:t>
      </w:r>
      <w:r>
        <w:rPr>
          <w:rFonts w:ascii="Times New Roman" w:hAnsi="Times New Roman"/>
          <w:sz w:val="24"/>
        </w:rPr>
        <w:t>: http://ria.ru/infografika/20130822/957708240.html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(дата обращения 12.07.2016).</w:t>
      </w:r>
    </w:p>
    <w:p w14:paraId="6D000000">
      <w:pPr>
        <w:ind/>
        <w:jc w:val="both"/>
        <w:rPr>
          <w:sz w:val="24"/>
        </w:rPr>
      </w:pPr>
    </w:p>
    <w:p w14:paraId="6E000000">
      <w:pPr>
        <w:rPr>
          <w:sz w:val="24"/>
        </w:rPr>
      </w:pP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6F000000">
      <w:pPr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24"/>
        </w:rPr>
        <w:t>Арт-объект – объект искусства, который представляет не только материальную</w:t>
      </w:r>
      <w:r>
        <w:rPr>
          <w:sz w:val="24"/>
        </w:rPr>
        <w:t>, но и художественную ценность,</w:t>
      </w:r>
      <w:r>
        <w:rPr>
          <w:sz w:val="24"/>
        </w:rPr>
        <w:t xml:space="preserve"> находит применение как в городской среде, так и в архитектурных композициях.</w:t>
      </w:r>
      <w:r>
        <w:rPr>
          <w:sz w:val="24"/>
        </w:rPr>
        <w:t xml:space="preserve"> За основу создания арт-объекта могут быть взяты необычные материалы и их сочетание.</w:t>
      </w:r>
    </w:p>
    <w:p w14:paraId="70000000">
      <w:pPr>
        <w:pStyle w:val="Style_21"/>
      </w:pP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  <w:rPr>
        <w:b w:val="1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0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Normal (Web)"/>
    <w:basedOn w:val="Style_4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Normal (Web)"/>
    <w:basedOn w:val="Style_4_ch"/>
    <w:link w:val="Style_5"/>
    <w:rPr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numPr>
        <w:ilvl w:val="2"/>
        <w:numId w:val="4"/>
      </w:numPr>
      <w:spacing w:after="60" w:before="60"/>
      <w:ind/>
      <w:jc w:val="center"/>
      <w:outlineLvl w:val="2"/>
    </w:pPr>
    <w:rPr>
      <w:sz w:val="24"/>
    </w:rPr>
  </w:style>
  <w:style w:styleId="Style_10_ch" w:type="character">
    <w:name w:val="heading 3"/>
    <w:basedOn w:val="Style_4_ch"/>
    <w:link w:val="Style_10"/>
    <w:rPr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alloon Text"/>
    <w:basedOn w:val="Style_4"/>
    <w:link w:val="Style_12_ch"/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Body Text Indent"/>
    <w:basedOn w:val="Style_4"/>
    <w:link w:val="Style_13_ch"/>
    <w:pPr>
      <w:spacing w:after="120"/>
      <w:ind w:firstLine="0" w:left="283"/>
    </w:pPr>
  </w:style>
  <w:style w:styleId="Style_13_ch" w:type="character">
    <w:name w:val="Body Text Indent"/>
    <w:basedOn w:val="Style_4_ch"/>
    <w:link w:val="Style_13"/>
  </w:style>
  <w:style w:styleId="Style_14" w:type="paragraph">
    <w:name w:val="consplusnonformat"/>
    <w:basedOn w:val="Style_4"/>
    <w:link w:val="Style_14_ch"/>
    <w:pPr>
      <w:widowControl w:val="0"/>
      <w:spacing w:after="280" w:before="280"/>
      <w:ind/>
    </w:pPr>
    <w:rPr>
      <w:sz w:val="24"/>
    </w:rPr>
  </w:style>
  <w:style w:styleId="Style_14_ch" w:type="character">
    <w:name w:val="consplusnonformat"/>
    <w:basedOn w:val="Style_4_ch"/>
    <w:link w:val="Style_14"/>
    <w:rPr>
      <w:sz w:val="24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" w:type="paragraph">
    <w:name w:val="List Paragraph"/>
    <w:basedOn w:val="Style_4"/>
    <w:link w:val="Style_1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1_ch" w:type="character">
    <w:name w:val="List Paragraph"/>
    <w:basedOn w:val="Style_4_ch"/>
    <w:link w:val="Style_1"/>
    <w:rPr>
      <w:rFonts w:ascii="Calibri" w:hAnsi="Calibri"/>
      <w:sz w:val="22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Default"/>
    <w:link w:val="Style_17_ch"/>
    <w:rPr>
      <w:color w:val="000000"/>
      <w:sz w:val="24"/>
    </w:rPr>
  </w:style>
  <w:style w:styleId="Style_17_ch" w:type="character">
    <w:name w:val="Default"/>
    <w:link w:val="Style_17"/>
    <w:rPr>
      <w:color w:val="000000"/>
      <w:sz w:val="24"/>
    </w:rPr>
  </w:style>
  <w:style w:styleId="Style_18" w:type="paragraph">
    <w:name w:val="heading 1"/>
    <w:basedOn w:val="Style_4"/>
    <w:next w:val="Style_4"/>
    <w:link w:val="Style_18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18_ch" w:type="character">
    <w:name w:val="heading 1"/>
    <w:basedOn w:val="Style_4_ch"/>
    <w:link w:val="Style_18"/>
    <w:rPr>
      <w:rFonts w:ascii="Cambria" w:hAnsi="Cambria"/>
      <w:b w:val="1"/>
      <w:color w:val="365F91"/>
      <w:sz w:val="28"/>
    </w:rPr>
  </w:style>
  <w:style w:styleId="Style_19" w:type="paragraph">
    <w:name w:val="Текст в заданном формате"/>
    <w:basedOn w:val="Style_4"/>
    <w:link w:val="Style_19_ch"/>
    <w:pPr>
      <w:widowControl w:val="0"/>
      <w:ind/>
    </w:pPr>
    <w:rPr>
      <w:rFonts w:ascii="Nimbus Roman No9 L" w:hAnsi="Nimbus Roman No9 L"/>
    </w:rPr>
  </w:style>
  <w:style w:styleId="Style_19_ch" w:type="character">
    <w:name w:val="Текст в заданном формате"/>
    <w:basedOn w:val="Style_4_ch"/>
    <w:link w:val="Style_19"/>
    <w:rPr>
      <w:rFonts w:ascii="Nimbus Roman No9 L" w:hAnsi="Nimbus Roman No9 L"/>
    </w:rPr>
  </w:style>
  <w:style w:styleId="Style_20" w:type="paragraph">
    <w:name w:val="Hyperlink"/>
    <w:link w:val="Style_20_ch"/>
    <w:rPr>
      <w:color w:val="0563C1"/>
      <w:u w:val="single"/>
    </w:rPr>
  </w:style>
  <w:style w:styleId="Style_20_ch" w:type="character">
    <w:name w:val="Hyperlink"/>
    <w:link w:val="Style_20"/>
    <w:rPr>
      <w:color w:val="0563C1"/>
      <w:u w:val="single"/>
    </w:rPr>
  </w:style>
  <w:style w:styleId="Style_21" w:type="paragraph">
    <w:name w:val="Footnote"/>
    <w:basedOn w:val="Style_4"/>
    <w:link w:val="Style_21_ch"/>
    <w:rPr>
      <w:rFonts w:ascii="Calibri" w:hAnsi="Calibri"/>
    </w:rPr>
  </w:style>
  <w:style w:styleId="Style_21_ch" w:type="character">
    <w:name w:val="Footnote"/>
    <w:basedOn w:val="Style_4_ch"/>
    <w:link w:val="Style_21"/>
    <w:rPr>
      <w:rFonts w:ascii="Calibri" w:hAnsi="Calibri"/>
    </w:rPr>
  </w:style>
  <w:style w:styleId="Style_22" w:type="paragraph">
    <w:name w:val="Main Indent"/>
    <w:basedOn w:val="Style_4"/>
    <w:link w:val="Style_22_ch"/>
    <w:pPr>
      <w:spacing w:line="200" w:lineRule="atLeast"/>
      <w:ind/>
      <w:jc w:val="both"/>
    </w:pPr>
    <w:rPr>
      <w:rFonts w:ascii="JournalSansCTT" w:hAnsi="JournalSansCTT"/>
      <w:sz w:val="18"/>
    </w:rPr>
  </w:style>
  <w:style w:styleId="Style_22_ch" w:type="character">
    <w:name w:val="Main Indent"/>
    <w:basedOn w:val="Style_4_ch"/>
    <w:link w:val="Style_22"/>
    <w:rPr>
      <w:rFonts w:ascii="JournalSansCTT" w:hAnsi="JournalSansCTT"/>
      <w:sz w:val="18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" w:type="paragraph">
    <w:name w:val="footnote reference"/>
    <w:link w:val="Style_2_ch"/>
    <w:rPr>
      <w:vertAlign w:val="superscript"/>
    </w:rPr>
  </w:style>
  <w:style w:styleId="Style_2_ch" w:type="character">
    <w:name w:val="footnote reference"/>
    <w:link w:val="Style_2"/>
    <w:rPr>
      <w:vertAlign w:val="superscript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np"/>
    <w:basedOn w:val="Style_4"/>
    <w:link w:val="Style_26_ch"/>
    <w:pPr>
      <w:ind w:firstLine="133" w:left="0"/>
    </w:pPr>
    <w:rPr>
      <w:rFonts w:ascii="Arial" w:hAnsi="Arial"/>
      <w:color w:val="000000"/>
    </w:rPr>
  </w:style>
  <w:style w:styleId="Style_26_ch" w:type="character">
    <w:name w:val="np"/>
    <w:basedOn w:val="Style_4_ch"/>
    <w:link w:val="Style_26"/>
    <w:rPr>
      <w:rFonts w:ascii="Arial" w:hAnsi="Arial"/>
      <w:color w:val="000000"/>
    </w:rPr>
  </w:style>
  <w:style w:styleId="Style_27" w:type="paragraph">
    <w:name w:val="Базовый"/>
    <w:link w:val="Style_27_ch"/>
    <w:pPr>
      <w:tabs>
        <w:tab w:leader="none" w:pos="708" w:val="left"/>
      </w:tabs>
      <w:spacing w:after="200" w:line="276" w:lineRule="auto"/>
      <w:ind/>
    </w:pPr>
  </w:style>
  <w:style w:styleId="Style_27_ch" w:type="character">
    <w:name w:val="Базовый"/>
    <w:link w:val="Style_27"/>
  </w:style>
  <w:style w:styleId="Style_28" w:type="paragraph">
    <w:name w:val="toc 8"/>
    <w:next w:val="Style_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1 ТЕКСТ 14-12"/>
    <w:link w:val="Style_29_ch"/>
    <w:pPr>
      <w:tabs>
        <w:tab w:leader="none" w:pos="850" w:val="left"/>
      </w:tabs>
      <w:ind w:firstLine="397" w:left="0"/>
      <w:jc w:val="both"/>
    </w:pPr>
    <w:rPr>
      <w:rFonts w:ascii="Classic Russian" w:hAnsi="Classic Russian"/>
      <w:color w:val="000000"/>
      <w:sz w:val="24"/>
    </w:rPr>
  </w:style>
  <w:style w:styleId="Style_29_ch" w:type="character">
    <w:name w:val="1 ТЕКСТ 14-12"/>
    <w:link w:val="Style_29"/>
    <w:rPr>
      <w:rFonts w:ascii="Classic Russian" w:hAnsi="Classic Russian"/>
      <w:color w:val="000000"/>
      <w:sz w:val="24"/>
    </w:rPr>
  </w:style>
  <w:style w:styleId="Style_30" w:type="paragraph">
    <w:name w:val="toc 5"/>
    <w:next w:val="Style_4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Body Text"/>
    <w:basedOn w:val="Style_4"/>
    <w:link w:val="Style_31_ch"/>
    <w:pPr>
      <w:spacing w:after="120"/>
      <w:ind/>
    </w:pPr>
  </w:style>
  <w:style w:styleId="Style_31_ch" w:type="character">
    <w:name w:val="Body Text"/>
    <w:basedOn w:val="Style_4_ch"/>
    <w:link w:val="Style_31"/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basedOn w:val="Style_4"/>
    <w:next w:val="Style_4"/>
    <w:link w:val="Style_35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35_ch" w:type="character">
    <w:name w:val="heading 2"/>
    <w:basedOn w:val="Style_4_ch"/>
    <w:link w:val="Style_35"/>
    <w:rPr>
      <w:rFonts w:ascii="Cambria" w:hAnsi="Cambria"/>
      <w:b w:val="1"/>
      <w:color w:val="4F81BD"/>
      <w:sz w:val="26"/>
    </w:rPr>
  </w:style>
  <w:style w:styleId="Style_36" w:type="paragraph">
    <w:name w:val="apple-converted-space"/>
    <w:basedOn w:val="Style_11"/>
    <w:link w:val="Style_36_ch"/>
  </w:style>
  <w:style w:styleId="Style_36_ch" w:type="character">
    <w:name w:val="apple-converted-space"/>
    <w:basedOn w:val="Style_11_ch"/>
    <w:link w:val="Style_36"/>
  </w:style>
  <w:style w:styleId="Style_37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5" Target="numbering.xml" Type="http://schemas.openxmlformats.org/officeDocument/2006/relationships/numbering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14" Target="footnotes.xml" Type="http://schemas.openxmlformats.org/officeDocument/2006/relationships/footnotes"/>
  <Relationship Id="rId7" Target="media/7.png" Type="http://schemas.openxmlformats.org/officeDocument/2006/relationships/image"/>
  <Relationship Id="rId6" Target="media/6.jpeg" Type="http://schemas.openxmlformats.org/officeDocument/2006/relationships/image"/>
  <Relationship Id="rId13" Target="theme/theme1.xml" Type="http://schemas.openxmlformats.org/officeDocument/2006/relationships/theme"/>
  <Relationship Id="rId9" Target="settings.xml" Type="http://schemas.openxmlformats.org/officeDocument/2006/relationships/settings"/>
  <Relationship Id="rId5" Target="media/5.png" Type="http://schemas.openxmlformats.org/officeDocument/2006/relationships/image"/>
  <Relationship Id="rId8" Target="fontTable.xml" Type="http://schemas.openxmlformats.org/officeDocument/2006/relationships/fontTable"/>
  <Relationship Id="rId4" Target="media/4.jpeg" Type="http://schemas.openxmlformats.org/officeDocument/2006/relationships/image"/>
  <Relationship Id="rId12" Target="webSettings.xml" Type="http://schemas.openxmlformats.org/officeDocument/2006/relationships/webSettings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2022-07-29T05:53:01Z</dcterms:modified>
</cp:coreProperties>
</file>