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tabs>
          <w:tab w:leader="none" w:pos="1935" w:val="left"/>
          <w:tab w:leader="none" w:pos="5457" w:val="center"/>
        </w:tabs>
        <w:ind w:firstLine="709" w:left="0"/>
        <w:jc w:val="center"/>
        <w:rPr>
          <w:b w:val="1"/>
          <w:sz w:val="24"/>
        </w:rPr>
      </w:pPr>
      <w:r>
        <w:rPr>
          <w:b w:val="1"/>
          <w:sz w:val="24"/>
        </w:rPr>
        <w:t>Методические рекомендации по организации областной акции,</w:t>
      </w:r>
    </w:p>
    <w:p w14:paraId="02000000">
      <w:pPr>
        <w:ind w:firstLine="709" w:left="0"/>
        <w:jc w:val="center"/>
        <w:rPr>
          <w:b w:val="1"/>
          <w:sz w:val="24"/>
        </w:rPr>
      </w:pPr>
      <w:r>
        <w:rPr>
          <w:b w:val="1"/>
          <w:sz w:val="24"/>
        </w:rPr>
        <w:t>посвященной Дню образования Вологодской области</w:t>
      </w:r>
    </w:p>
    <w:p w14:paraId="03000000">
      <w:pPr>
        <w:ind w:firstLine="709" w:left="0"/>
        <w:jc w:val="center"/>
        <w:rPr>
          <w:sz w:val="24"/>
        </w:rPr>
      </w:pPr>
      <w:r>
        <w:rPr>
          <w:sz w:val="24"/>
        </w:rPr>
        <w:t>(далее – Акция)</w:t>
      </w:r>
    </w:p>
    <w:p w14:paraId="04000000">
      <w:pPr>
        <w:ind w:firstLine="709" w:left="0"/>
        <w:jc w:val="center"/>
        <w:rPr>
          <w:sz w:val="24"/>
        </w:rPr>
      </w:pPr>
      <w:r>
        <w:rPr>
          <w:sz w:val="24"/>
        </w:rPr>
        <w:t>2022 год</w:t>
      </w:r>
    </w:p>
    <w:p w14:paraId="05000000">
      <w:pPr>
        <w:ind w:firstLine="709" w:left="0"/>
        <w:rPr>
          <w:sz w:val="24"/>
        </w:rPr>
      </w:pPr>
    </w:p>
    <w:p w14:paraId="06000000">
      <w:pPr>
        <w:pStyle w:val="Style_1"/>
        <w:spacing w:line="240" w:lineRule="auto"/>
        <w:ind w:firstLine="709" w:left="0"/>
        <w:rPr>
          <w:sz w:val="24"/>
        </w:rPr>
      </w:pPr>
      <w:r>
        <w:rPr>
          <w:sz w:val="24"/>
        </w:rPr>
        <w:t xml:space="preserve">Законом Вологодской области от 25 ноября 2015 года № 722 была установлена памятная дата – 23 сентября – День образования Вологодской области. </w:t>
      </w:r>
    </w:p>
    <w:p w14:paraId="07000000">
      <w:pPr>
        <w:pStyle w:val="Style_1"/>
        <w:spacing w:line="240" w:lineRule="auto"/>
        <w:ind w:firstLine="709" w:left="0"/>
        <w:rPr>
          <w:sz w:val="24"/>
        </w:rPr>
      </w:pPr>
      <w:r>
        <w:rPr>
          <w:sz w:val="24"/>
        </w:rPr>
        <w:t xml:space="preserve">С целью привлечения внимания общественности к данной памятной дате Вологодской области на территории региона проводится областная акция, посвященная Дню образования Вологодской области (далее – Акция). </w:t>
      </w:r>
    </w:p>
    <w:p w14:paraId="08000000">
      <w:pPr>
        <w:pStyle w:val="Style_1"/>
        <w:spacing w:line="240" w:lineRule="auto"/>
        <w:ind w:firstLine="709" w:left="0"/>
        <w:rPr>
          <w:sz w:val="24"/>
        </w:rPr>
      </w:pPr>
      <w:r>
        <w:rPr>
          <w:sz w:val="24"/>
        </w:rPr>
        <w:t>В период проведения</w:t>
      </w:r>
      <w:r>
        <w:rPr>
          <w:sz w:val="24"/>
        </w:rPr>
        <w:t xml:space="preserve"> мероприятий к рамках</w:t>
      </w:r>
      <w:r>
        <w:rPr>
          <w:sz w:val="24"/>
        </w:rPr>
        <w:t xml:space="preserve"> Акции необходимо размещать новости с фотографиями в социальных сетях с </w:t>
      </w:r>
      <w:r>
        <w:rPr>
          <w:sz w:val="24"/>
        </w:rPr>
        <w:t>хештегами</w:t>
      </w:r>
      <w:r>
        <w:rPr>
          <w:sz w:val="24"/>
        </w:rPr>
        <w:t xml:space="preserve"> </w:t>
      </w:r>
      <w:r>
        <w:rPr>
          <w:sz w:val="24"/>
        </w:rPr>
        <w:t>#патриотика35</w:t>
      </w:r>
      <w:r>
        <w:rPr>
          <w:sz w:val="24"/>
        </w:rPr>
        <w:t xml:space="preserve">, </w:t>
      </w:r>
      <w:r>
        <w:rPr>
          <w:sz w:val="24"/>
        </w:rPr>
        <w:t>#юнармия35</w:t>
      </w:r>
      <w:r>
        <w:rPr>
          <w:sz w:val="24"/>
        </w:rPr>
        <w:t>.</w:t>
      </w:r>
    </w:p>
    <w:p w14:paraId="09000000">
      <w:pPr>
        <w:pStyle w:val="Style_1"/>
        <w:spacing w:line="240" w:lineRule="auto"/>
        <w:ind w:firstLine="709" w:left="0"/>
        <w:rPr>
          <w:sz w:val="24"/>
        </w:rPr>
      </w:pPr>
      <w:r>
        <w:rPr>
          <w:sz w:val="24"/>
        </w:rPr>
        <w:t>В рамках Акции предлагается провести в муниципальных районах/городских округах Вологодской области игры по станциям «Собери Вологодскую область»</w:t>
      </w:r>
      <w:r>
        <w:rPr>
          <w:sz w:val="24"/>
        </w:rPr>
        <w:t>. Организаторы Акции в муниципальных районах/городских округах получат комплекты игры.</w:t>
      </w:r>
    </w:p>
    <w:p w14:paraId="0A000000">
      <w:pPr>
        <w:pStyle w:val="Style_1"/>
        <w:spacing w:line="240" w:lineRule="auto"/>
        <w:ind w:firstLine="709" w:left="0"/>
        <w:rPr>
          <w:sz w:val="24"/>
        </w:rPr>
      </w:pPr>
    </w:p>
    <w:p w14:paraId="0B000000">
      <w:pPr>
        <w:pStyle w:val="Style_1"/>
        <w:spacing w:line="240" w:lineRule="auto"/>
        <w:ind w:firstLine="709" w:left="0"/>
        <w:jc w:val="center"/>
        <w:rPr>
          <w:b w:val="1"/>
          <w:sz w:val="24"/>
        </w:rPr>
      </w:pPr>
      <w:r>
        <w:rPr>
          <w:b w:val="1"/>
          <w:sz w:val="24"/>
        </w:rPr>
        <w:t>Игра по станциям «Собери Вологодскую область»,</w:t>
      </w:r>
    </w:p>
    <w:p w14:paraId="0C000000">
      <w:pPr>
        <w:pStyle w:val="Style_1"/>
        <w:spacing w:line="240" w:lineRule="auto"/>
        <w:ind w:firstLine="709" w:left="0"/>
        <w:jc w:val="center"/>
        <w:rPr>
          <w:b w:val="1"/>
          <w:sz w:val="24"/>
        </w:rPr>
      </w:pPr>
      <w:r>
        <w:rPr>
          <w:b w:val="1"/>
          <w:sz w:val="24"/>
        </w:rPr>
        <w:t>посвященная Дню образования</w:t>
      </w:r>
      <w:r>
        <w:rPr>
          <w:b w:val="1"/>
          <w:sz w:val="24"/>
        </w:rPr>
        <w:t xml:space="preserve"> </w:t>
      </w:r>
      <w:r>
        <w:rPr>
          <w:b w:val="1"/>
          <w:sz w:val="24"/>
        </w:rPr>
        <w:t>Вологодской области</w:t>
      </w:r>
    </w:p>
    <w:p w14:paraId="0D000000">
      <w:pPr>
        <w:pStyle w:val="Style_1"/>
        <w:spacing w:line="240" w:lineRule="auto"/>
        <w:ind w:firstLine="709" w:left="0"/>
        <w:rPr>
          <w:sz w:val="24"/>
        </w:rPr>
      </w:pPr>
    </w:p>
    <w:p w14:paraId="0E000000">
      <w:pPr>
        <w:pStyle w:val="Style_1"/>
        <w:spacing w:line="240" w:lineRule="auto"/>
        <w:ind w:firstLine="709" w:left="0"/>
        <w:rPr>
          <w:sz w:val="24"/>
        </w:rPr>
      </w:pPr>
      <w:r>
        <w:rPr>
          <w:sz w:val="24"/>
        </w:rPr>
        <w:t>Для проведения игры создается организационная группа, состав участников которой организаторы определяют самостоятельно.</w:t>
      </w:r>
    </w:p>
    <w:p w14:paraId="0F000000">
      <w:pPr>
        <w:pStyle w:val="Style_1"/>
        <w:spacing w:line="240" w:lineRule="auto"/>
        <w:ind w:firstLine="709" w:left="0"/>
        <w:rPr>
          <w:sz w:val="24"/>
        </w:rPr>
      </w:pPr>
      <w:r>
        <w:rPr>
          <w:b w:val="1"/>
          <w:sz w:val="24"/>
        </w:rPr>
        <w:t>Продолжительность:</w:t>
      </w:r>
      <w:r>
        <w:rPr>
          <w:sz w:val="24"/>
        </w:rPr>
        <w:t xml:space="preserve"> 120</w:t>
      </w:r>
      <w:r>
        <w:rPr>
          <w:sz w:val="24"/>
        </w:rPr>
        <w:t xml:space="preserve"> минут. </w:t>
      </w:r>
    </w:p>
    <w:p w14:paraId="10000000">
      <w:pPr>
        <w:pStyle w:val="Style_1"/>
        <w:spacing w:line="240" w:lineRule="auto"/>
        <w:ind w:firstLine="709" w:left="0"/>
        <w:rPr>
          <w:sz w:val="24"/>
        </w:rPr>
      </w:pPr>
      <w:r>
        <w:rPr>
          <w:b w:val="1"/>
          <w:sz w:val="24"/>
        </w:rPr>
        <w:t>Время для пребывания участников на каждой станции:</w:t>
      </w:r>
      <w:r>
        <w:rPr>
          <w:sz w:val="24"/>
        </w:rPr>
        <w:t xml:space="preserve"> не более 12 минут.</w:t>
      </w:r>
    </w:p>
    <w:p w14:paraId="11000000">
      <w:pPr>
        <w:pStyle w:val="Style_1"/>
        <w:spacing w:line="240" w:lineRule="auto"/>
        <w:ind w:firstLine="709" w:left="0"/>
        <w:rPr>
          <w:sz w:val="24"/>
        </w:rPr>
      </w:pPr>
      <w:r>
        <w:rPr>
          <w:sz w:val="24"/>
        </w:rPr>
        <w:t>Место проведения организаторы в муниципальных районах/городских округах Вологодской области определяют самостоятельно. Станции могут располагаться как на открытом воздухе, так и в помещениях. При неблагоприятных погодных условиях возможно проведение игры исключительно в помещении.</w:t>
      </w:r>
    </w:p>
    <w:p w14:paraId="12000000">
      <w:pPr>
        <w:pStyle w:val="Style_1"/>
        <w:spacing w:line="240" w:lineRule="auto"/>
        <w:ind w:firstLine="709" w:left="0"/>
        <w:rPr>
          <w:sz w:val="24"/>
        </w:rPr>
      </w:pPr>
      <w:r>
        <w:rPr>
          <w:b w:val="1"/>
          <w:sz w:val="24"/>
        </w:rPr>
        <w:t>Участники:</w:t>
      </w:r>
      <w:r>
        <w:rPr>
          <w:sz w:val="24"/>
        </w:rPr>
        <w:t xml:space="preserve"> обучающиеся общеобразовательных организаций муниципальных районов/городских округов Вологодской области. Возраст участников – от 12 до 18 лет.</w:t>
      </w:r>
    </w:p>
    <w:p w14:paraId="13000000">
      <w:pPr>
        <w:pStyle w:val="Style_1"/>
        <w:spacing w:line="240" w:lineRule="auto"/>
        <w:ind w:firstLine="709" w:left="0"/>
        <w:rPr>
          <w:sz w:val="24"/>
        </w:rPr>
      </w:pPr>
      <w:r>
        <w:rPr>
          <w:sz w:val="24"/>
        </w:rPr>
        <w:t>Во время игры участников необходимо разделить на команды (количество команд не должно превышать количество станций). Количество участников в одной команде – 7–10 человек.</w:t>
      </w:r>
    </w:p>
    <w:p w14:paraId="14000000">
      <w:pPr>
        <w:pStyle w:val="Style_1"/>
        <w:spacing w:line="240" w:lineRule="auto"/>
        <w:ind w:firstLine="709" w:left="0"/>
        <w:rPr>
          <w:sz w:val="24"/>
        </w:rPr>
      </w:pPr>
      <w:r>
        <w:rPr>
          <w:b w:val="1"/>
          <w:sz w:val="24"/>
        </w:rPr>
        <w:t>Реквизит:</w:t>
      </w:r>
    </w:p>
    <w:p w14:paraId="15000000">
      <w:pPr>
        <w:pStyle w:val="Style_1"/>
        <w:spacing w:line="240" w:lineRule="auto"/>
        <w:ind w:firstLine="709" w:left="0"/>
        <w:rPr>
          <w:sz w:val="24"/>
        </w:rPr>
      </w:pPr>
      <w:r>
        <w:rPr>
          <w:sz w:val="24"/>
        </w:rPr>
        <w:t>– комплект игры «Собери Вологодскую область»;</w:t>
      </w:r>
    </w:p>
    <w:p w14:paraId="16000000">
      <w:pPr>
        <w:pStyle w:val="Style_1"/>
        <w:spacing w:line="240" w:lineRule="auto"/>
        <w:ind w:firstLine="709" w:left="0"/>
        <w:rPr>
          <w:sz w:val="24"/>
        </w:rPr>
      </w:pPr>
      <w:r>
        <w:rPr>
          <w:sz w:val="24"/>
        </w:rPr>
        <w:t>– иллюстрации для представления муниципальных районов/городских округов;</w:t>
      </w:r>
    </w:p>
    <w:p w14:paraId="17000000">
      <w:pPr>
        <w:pStyle w:val="Style_1"/>
        <w:spacing w:line="240" w:lineRule="auto"/>
        <w:ind w:firstLine="709" w:left="0"/>
        <w:rPr>
          <w:sz w:val="24"/>
        </w:rPr>
      </w:pPr>
      <w:r>
        <w:rPr>
          <w:sz w:val="24"/>
        </w:rPr>
        <w:t>– листки бумаги с заданными словами (для иры «Крокодил»);</w:t>
      </w:r>
    </w:p>
    <w:p w14:paraId="18000000">
      <w:pPr>
        <w:pStyle w:val="Style_1"/>
        <w:spacing w:line="240" w:lineRule="auto"/>
        <w:ind w:firstLine="709" w:left="0"/>
        <w:rPr>
          <w:sz w:val="24"/>
        </w:rPr>
      </w:pPr>
      <w:r>
        <w:rPr>
          <w:sz w:val="24"/>
        </w:rPr>
        <w:t>– карточки с диалектными словами и картинками (для игры «Что значит это слово?»);</w:t>
      </w:r>
    </w:p>
    <w:p w14:paraId="19000000">
      <w:pPr>
        <w:pStyle w:val="Style_1"/>
        <w:spacing w:line="240" w:lineRule="auto"/>
        <w:ind w:firstLine="709" w:left="0"/>
        <w:rPr>
          <w:sz w:val="24"/>
        </w:rPr>
      </w:pPr>
      <w:r>
        <w:rPr>
          <w:sz w:val="24"/>
        </w:rPr>
        <w:t>– листы бумаги формата А4, схемы складывания бумажных самолетиков (для интерактива «Делаем самолет»);</w:t>
      </w:r>
    </w:p>
    <w:p w14:paraId="1A000000">
      <w:pPr>
        <w:pStyle w:val="Style_1"/>
        <w:spacing w:line="240" w:lineRule="auto"/>
        <w:ind w:firstLine="709" w:left="0"/>
        <w:rPr>
          <w:sz w:val="24"/>
        </w:rPr>
      </w:pPr>
      <w:r>
        <w:rPr>
          <w:sz w:val="24"/>
        </w:rPr>
        <w:t>– листы бумаги формата А4, цветные карандаши или акварельные краски, простые карандаши, распечатанные изображения рисунков львов (для интерактива «Рисуем харовского льва»).</w:t>
      </w:r>
    </w:p>
    <w:p w14:paraId="1B000000">
      <w:pPr>
        <w:pStyle w:val="Style_1"/>
        <w:spacing w:line="240" w:lineRule="auto"/>
        <w:ind w:firstLine="709" w:left="0"/>
        <w:rPr>
          <w:sz w:val="24"/>
        </w:rPr>
      </w:pPr>
      <w:r>
        <w:rPr>
          <w:sz w:val="24"/>
        </w:rPr>
        <w:t>Дополнительные материалы (</w:t>
      </w:r>
      <w:r>
        <w:rPr>
          <w:sz w:val="24"/>
        </w:rPr>
        <w:t xml:space="preserve">иллюстрации для представления муниципальных районов/городских округов, </w:t>
      </w:r>
      <w:r>
        <w:rPr>
          <w:sz w:val="24"/>
        </w:rPr>
        <w:t xml:space="preserve">карточки с картинками, схемы складывания бумажных самолетиков, изображения рисунков львов, путеводитель по игре, макеты карты и фишек) можно скачать по ссылке: </w:t>
      </w:r>
      <w:r>
        <w:rPr>
          <w:sz w:val="24"/>
        </w:rPr>
        <w:t>https://disk.yandex.ru/d/mhw3Vo36EHVgMw</w:t>
      </w:r>
      <w:r>
        <w:rPr>
          <w:sz w:val="24"/>
        </w:rPr>
        <w:t>.</w:t>
      </w:r>
    </w:p>
    <w:p w14:paraId="1C000000">
      <w:pPr>
        <w:pStyle w:val="Style_1"/>
        <w:spacing w:line="240" w:lineRule="auto"/>
        <w:ind w:firstLine="709" w:left="0"/>
        <w:rPr>
          <w:sz w:val="24"/>
        </w:rPr>
      </w:pPr>
      <w:r>
        <w:rPr>
          <w:sz w:val="24"/>
        </w:rPr>
        <w:t>Комплект фишек необходимо разделить в соответствии со станциями: в каждый комплект должны входить фишки, относящиеся к муниципальным районам/городским округам, которым посвящена отдельная станция. Информация о муниципальных районах/городских округах подобрана таким образом, чтобы отображать символы, изображенные на фишках. Каждая гкоманда в ходе игры получает один набор уникальных фишек на одной из станций в последнем круге: завершая рассказ о муниципальном районе/городском округе, модератор выдает участникам фишку. Таким образом каждая команда под конец игры по станциям и перед подведением итогов имеет на руках четыре фишки.</w:t>
      </w:r>
    </w:p>
    <w:p w14:paraId="1D000000">
      <w:pPr>
        <w:pStyle w:val="Style_1"/>
        <w:spacing w:line="240" w:lineRule="auto"/>
        <w:ind w:firstLine="709" w:left="0"/>
        <w:rPr>
          <w:sz w:val="24"/>
        </w:rPr>
      </w:pPr>
      <w:r>
        <w:rPr>
          <w:sz w:val="24"/>
        </w:rPr>
        <w:t xml:space="preserve">Территория, на которой проводится игра, разбивается на отдельные площадки – станции. Организаторам рекомендуется заранее подготовить необходимый реквизит. </w:t>
      </w:r>
      <w:r>
        <w:rPr>
          <w:sz w:val="24"/>
        </w:rPr>
        <w:t>Для проведения игры необходим 1 ведущий и модераторы по числу станций. Ведущий произносит вводное слово и подводит итоги игры. Модераторы на станциях рассказывают участникам о муниципальных районах/городских округах региона, проводят интерактивы.</w:t>
      </w:r>
    </w:p>
    <w:p w14:paraId="1E000000">
      <w:pPr>
        <w:pStyle w:val="Style_1"/>
        <w:spacing w:line="240" w:lineRule="auto"/>
        <w:ind w:firstLine="709" w:left="0"/>
        <w:rPr>
          <w:sz w:val="24"/>
        </w:rPr>
      </w:pPr>
      <w:r>
        <w:rPr>
          <w:sz w:val="24"/>
        </w:rPr>
        <w:t>Организаторы могут сократить количество станций, увеличив количество муниципальных районов/городских округов на станциях, по своему усмотрению.</w:t>
      </w:r>
    </w:p>
    <w:p w14:paraId="1F000000">
      <w:pPr>
        <w:pStyle w:val="Style_1"/>
        <w:spacing w:line="240" w:lineRule="auto"/>
        <w:ind w:firstLine="709" w:left="0"/>
        <w:rPr>
          <w:sz w:val="24"/>
        </w:rPr>
      </w:pPr>
      <w:r>
        <w:rPr>
          <w:sz w:val="24"/>
        </w:rPr>
        <w:t>Участники перемещаются по станциям «по вертушке». Команды могут перемещаться как самостоятельно, так и в сопровождении волонтера. Для ориентирования участников в станциях необходимо выдать им маршрутные листы (у каждой команды должен быть уникальный порядок станций), по которым они будут перемещаться.</w:t>
      </w:r>
    </w:p>
    <w:p w14:paraId="20000000">
      <w:pPr>
        <w:pStyle w:val="Style_1"/>
        <w:spacing w:line="240" w:lineRule="auto"/>
        <w:ind w:firstLine="709" w:left="0"/>
        <w:rPr>
          <w:sz w:val="24"/>
        </w:rPr>
      </w:pPr>
    </w:p>
    <w:p w14:paraId="21000000">
      <w:pPr>
        <w:pStyle w:val="Style_1"/>
        <w:spacing w:line="240" w:lineRule="auto"/>
        <w:ind w:firstLine="709" w:left="0"/>
        <w:jc w:val="center"/>
        <w:rPr>
          <w:b w:val="1"/>
          <w:sz w:val="24"/>
        </w:rPr>
      </w:pPr>
      <w:r>
        <w:rPr>
          <w:b w:val="1"/>
          <w:sz w:val="24"/>
        </w:rPr>
        <w:t>Ход мероприятия</w:t>
      </w:r>
    </w:p>
    <w:p w14:paraId="22000000">
      <w:pPr>
        <w:pStyle w:val="Style_1"/>
        <w:spacing w:line="240" w:lineRule="auto"/>
        <w:ind w:firstLine="709" w:left="0"/>
        <w:rPr>
          <w:sz w:val="24"/>
          <w:u w:val="none"/>
        </w:rPr>
      </w:pPr>
    </w:p>
    <w:p w14:paraId="23000000">
      <w:pPr>
        <w:pStyle w:val="Style_1"/>
        <w:spacing w:line="240" w:lineRule="auto"/>
        <w:ind w:firstLine="709" w:left="0"/>
        <w:rPr>
          <w:sz w:val="24"/>
          <w:u w:val="none"/>
        </w:rPr>
      </w:pPr>
      <w:r>
        <w:rPr>
          <w:sz w:val="24"/>
          <w:u w:val="none"/>
        </w:rPr>
        <w:t>Старт</w:t>
      </w:r>
    </w:p>
    <w:p w14:paraId="24000000">
      <w:pPr>
        <w:pStyle w:val="Style_1"/>
        <w:spacing w:line="240" w:lineRule="auto"/>
        <w:ind w:firstLine="709" w:left="0"/>
        <w:jc w:val="center"/>
        <w:rPr>
          <w:sz w:val="24"/>
        </w:rPr>
      </w:pPr>
      <w:r>
        <w:rPr>
          <w:sz w:val="24"/>
        </w:rPr>
        <w:t>Участники собираются вместе.</w:t>
      </w:r>
    </w:p>
    <w:p w14:paraId="25000000">
      <w:pPr>
        <w:pStyle w:val="Style_1"/>
        <w:spacing w:line="240" w:lineRule="auto"/>
        <w:ind w:firstLine="709" w:left="0"/>
        <w:rPr>
          <w:sz w:val="24"/>
        </w:rPr>
      </w:pPr>
      <w:r>
        <w:rPr>
          <w:b w:val="1"/>
          <w:spacing w:val="24"/>
          <w:sz w:val="24"/>
        </w:rPr>
        <w:t>Ведущий.</w:t>
      </w:r>
      <w:r>
        <w:rPr>
          <w:sz w:val="24"/>
        </w:rPr>
        <w:t xml:space="preserve"> Друзья, сегодня мы проводим игру, посвященную Дню образования Вологодской области.</w:t>
      </w:r>
    </w:p>
    <w:p w14:paraId="26000000">
      <w:pPr>
        <w:pStyle w:val="Style_1"/>
        <w:spacing w:line="240" w:lineRule="auto"/>
        <w:ind w:firstLine="709" w:left="0"/>
        <w:rPr>
          <w:sz w:val="24"/>
        </w:rPr>
      </w:pPr>
      <w:r>
        <w:rPr>
          <w:sz w:val="24"/>
        </w:rPr>
        <w:t>23 сентября 1937 года постановлением ЦИК СССР «О разделении Северной области на Вологодскую и Архангельскую» были установлены границы Вологодской области, максимально близкие к современным. В 1937 году в состав области вошли город Вологда и 23 муниципальных района. В настоящий момент Вологодскую область составляют 2 городских округа – город Вологда и город Череповец, 26 муниципальных районов.</w:t>
      </w:r>
    </w:p>
    <w:p w14:paraId="27000000">
      <w:pPr>
        <w:pStyle w:val="Style_1"/>
        <w:spacing w:line="240" w:lineRule="auto"/>
        <w:ind w:firstLine="709" w:left="0"/>
        <w:rPr>
          <w:sz w:val="24"/>
        </w:rPr>
      </w:pPr>
      <w:r>
        <w:rPr>
          <w:sz w:val="24"/>
        </w:rPr>
        <w:t>Сегодня мы познакомимся с каждым из субъектов Вологодской области поближе.</w:t>
      </w:r>
    </w:p>
    <w:p w14:paraId="28000000">
      <w:pPr>
        <w:pStyle w:val="Style_1"/>
        <w:spacing w:line="240" w:lineRule="auto"/>
        <w:ind w:firstLine="709" w:left="0"/>
        <w:rPr>
          <w:sz w:val="24"/>
        </w:rPr>
      </w:pPr>
      <w:r>
        <w:rPr>
          <w:sz w:val="24"/>
        </w:rPr>
        <w:t>Но сначала давайте определим место каждого из них на карте.</w:t>
      </w:r>
    </w:p>
    <w:p w14:paraId="29000000">
      <w:pPr>
        <w:pStyle w:val="Style_1"/>
        <w:spacing w:line="240" w:lineRule="auto"/>
        <w:ind w:firstLine="709" w:left="0"/>
        <w:jc w:val="center"/>
        <w:rPr>
          <w:sz w:val="24"/>
        </w:rPr>
      </w:pPr>
      <w:r>
        <w:rPr>
          <w:sz w:val="24"/>
        </w:rPr>
        <w:t>Участники собирают пазл.</w:t>
      </w:r>
    </w:p>
    <w:p w14:paraId="2A000000">
      <w:pPr>
        <w:pStyle w:val="Style_1"/>
        <w:spacing w:line="240" w:lineRule="auto"/>
        <w:ind w:firstLine="709" w:left="0"/>
        <w:jc w:val="center"/>
        <w:rPr>
          <w:sz w:val="24"/>
        </w:rPr>
      </w:pPr>
      <w:r>
        <w:rPr>
          <w:sz w:val="24"/>
        </w:rPr>
        <w:t>Карту рекомендуется собирать на горизонтальной поверхности (например, на столе). Также можно собрать пазл на стене или школьной доске (для этого необходимо подготовить магниты или клейкую ленту, чтобы фиксировать куски пазла, и затем фишки на вертикальной поверхности). Рекомендуется определять по одному человеку, который будет размещать один кусочек пазла, либо определить сразу 7–10 человексреди участников, которые будут размещать пазлы, остальные могут помогать советом.</w:t>
      </w:r>
    </w:p>
    <w:p w14:paraId="2B000000">
      <w:pPr>
        <w:pStyle w:val="Style_1"/>
        <w:spacing w:line="240" w:lineRule="auto"/>
        <w:ind w:firstLine="709" w:left="0"/>
        <w:rPr>
          <w:sz w:val="24"/>
        </w:rPr>
      </w:pPr>
      <w:r>
        <w:rPr>
          <w:b w:val="1"/>
          <w:spacing w:val="24"/>
          <w:sz w:val="24"/>
        </w:rPr>
        <w:t>Ведущий.</w:t>
      </w:r>
      <w:r>
        <w:rPr>
          <w:b w:val="1"/>
          <w:sz w:val="24"/>
        </w:rPr>
        <w:t xml:space="preserve"> </w:t>
      </w:r>
      <w:r>
        <w:rPr>
          <w:sz w:val="24"/>
        </w:rPr>
        <w:t>А теперь отправляемся в путешествие по карте.</w:t>
      </w:r>
    </w:p>
    <w:p w14:paraId="2C000000">
      <w:pPr>
        <w:pStyle w:val="Style_1"/>
        <w:spacing w:line="240" w:lineRule="auto"/>
        <w:ind w:firstLine="709" w:left="0"/>
        <w:jc w:val="center"/>
        <w:rPr>
          <w:sz w:val="24"/>
        </w:rPr>
      </w:pPr>
      <w:r>
        <w:rPr>
          <w:sz w:val="24"/>
        </w:rPr>
        <w:t>Участники делятся на команды. Идут по станциям.</w:t>
      </w:r>
    </w:p>
    <w:p w14:paraId="2D000000">
      <w:pPr>
        <w:pStyle w:val="Style_1"/>
        <w:spacing w:line="240" w:lineRule="auto"/>
        <w:ind w:firstLine="709" w:left="0"/>
        <w:rPr>
          <w:sz w:val="24"/>
          <w:u w:val="none"/>
        </w:rPr>
      </w:pPr>
    </w:p>
    <w:p w14:paraId="2E000000">
      <w:pPr>
        <w:pStyle w:val="Style_1"/>
        <w:spacing w:line="240" w:lineRule="auto"/>
        <w:ind w:firstLine="709" w:left="0"/>
        <w:rPr>
          <w:sz w:val="24"/>
          <w:u w:val="none"/>
        </w:rPr>
      </w:pPr>
      <w:r>
        <w:rPr>
          <w:sz w:val="24"/>
          <w:u w:val="none"/>
        </w:rPr>
        <w:t>1 станция. Вытегорский, Бабаевский, Чагодощенский и Устюженский районы</w:t>
      </w:r>
    </w:p>
    <w:p w14:paraId="2F000000">
      <w:pPr>
        <w:pStyle w:val="Style_1"/>
        <w:spacing w:line="240" w:lineRule="auto"/>
        <w:ind w:firstLine="709" w:left="0"/>
        <w:rPr>
          <w:b w:val="1"/>
          <w:sz w:val="24"/>
        </w:rPr>
      </w:pPr>
      <w:r>
        <w:rPr>
          <w:b w:val="1"/>
          <w:sz w:val="24"/>
        </w:rPr>
        <w:t>Информация для модератора</w:t>
      </w:r>
    </w:p>
    <w:p w14:paraId="30000000">
      <w:pPr>
        <w:pStyle w:val="Style_1"/>
        <w:spacing w:line="240" w:lineRule="auto"/>
        <w:ind w:firstLine="709" w:left="0"/>
        <w:rPr>
          <w:sz w:val="24"/>
        </w:rPr>
      </w:pPr>
      <w:r>
        <w:rPr>
          <w:sz w:val="24"/>
        </w:rPr>
        <w:t>Вытегорский – северо-западный район Вологодской области. Территория района в годы Великой Отечественной войны была прифронтовой – бои шли на территории села Ошты. В Вытегре находится м</w:t>
      </w:r>
      <w:r>
        <w:rPr>
          <w:sz w:val="24"/>
        </w:rPr>
        <w:t>узей «Подводная лодка Б-440».</w:t>
      </w:r>
    </w:p>
    <w:p w14:paraId="31000000">
      <w:pPr>
        <w:pStyle w:val="Style_1"/>
        <w:spacing w:line="240" w:lineRule="auto"/>
        <w:ind w:firstLine="709" w:left="0"/>
        <w:rPr>
          <w:sz w:val="24"/>
        </w:rPr>
      </w:pPr>
      <w:r>
        <w:rPr>
          <w:sz w:val="24"/>
        </w:rPr>
        <w:t>Частью населения Бабаевского района</w:t>
      </w:r>
      <w:r>
        <w:rPr>
          <w:sz w:val="24"/>
        </w:rPr>
        <w:t xml:space="preserve"> </w:t>
      </w:r>
      <w:r>
        <w:rPr>
          <w:sz w:val="24"/>
        </w:rPr>
        <w:t>являются представители небольшой народности прибалтийской ветви финно-угорской языковой группы – вепсы. Бабаево обязано своим появл</w:t>
      </w:r>
      <w:r>
        <w:rPr>
          <w:sz w:val="24"/>
        </w:rPr>
        <w:t xml:space="preserve">ением </w:t>
      </w:r>
      <w:r>
        <w:rPr>
          <w:sz w:val="24"/>
        </w:rPr>
        <w:t xml:space="preserve">железнодорожной станции Бабаево, которая возникла в связи со строительством железной дороги Санкт-Петербург – Вятка. </w:t>
      </w:r>
    </w:p>
    <w:p w14:paraId="32000000">
      <w:pPr>
        <w:pStyle w:val="Style_1"/>
        <w:spacing w:line="240" w:lineRule="auto"/>
        <w:ind w:firstLine="709" w:left="0"/>
        <w:rPr>
          <w:sz w:val="24"/>
        </w:rPr>
      </w:pPr>
      <w:r>
        <w:rPr>
          <w:sz w:val="24"/>
        </w:rPr>
        <w:t xml:space="preserve">Чагодощенский район называют стекольным краем. Здесь находится Чегодощенский стекольный завод. Чагода – родина серых щей. </w:t>
      </w:r>
      <w:r>
        <w:rPr>
          <w:rStyle w:val="Style_1_ch"/>
          <w:sz w:val="24"/>
        </w:rPr>
        <w:t>Такие щи готовят из крошева, которое заготавливают осенью из зеленых грубых верхних листьев капусты.</w:t>
      </w:r>
    </w:p>
    <w:p w14:paraId="33000000">
      <w:pPr>
        <w:pStyle w:val="Style_1"/>
        <w:spacing w:line="240" w:lineRule="auto"/>
        <w:ind w:firstLine="709" w:left="0"/>
        <w:rPr>
          <w:sz w:val="24"/>
        </w:rPr>
      </w:pPr>
      <w:r>
        <w:rPr>
          <w:sz w:val="24"/>
        </w:rPr>
        <w:t>Легенда гласит, что Устюжна – место действия гоголевского «Ревизора». Устюженский район – кузнечный край. Город стоит в болотистой местности, богатой железной рудой. Здешние кузнечных дел мастера известны с 17 века.</w:t>
      </w:r>
    </w:p>
    <w:p w14:paraId="34000000">
      <w:pPr>
        <w:pStyle w:val="Style_1"/>
        <w:spacing w:line="240" w:lineRule="auto"/>
        <w:ind w:firstLine="709" w:left="0"/>
        <w:rPr>
          <w:b w:val="1"/>
          <w:sz w:val="24"/>
        </w:rPr>
      </w:pPr>
      <w:r>
        <w:rPr>
          <w:b w:val="1"/>
          <w:sz w:val="24"/>
        </w:rPr>
        <w:t>Игра «Крокодил»</w:t>
      </w:r>
    </w:p>
    <w:p w14:paraId="35000000">
      <w:pPr>
        <w:pStyle w:val="Style_1"/>
        <w:spacing w:line="240" w:lineRule="auto"/>
        <w:ind w:firstLine="709" w:left="0"/>
        <w:rPr>
          <w:b w:val="0"/>
          <w:sz w:val="24"/>
        </w:rPr>
      </w:pPr>
      <w:r>
        <w:rPr>
          <w:b w:val="0"/>
          <w:sz w:val="24"/>
        </w:rPr>
        <w:t>Для участников подготовлены небольшие листы бумаги. На каждом листе написано название одного из предметов кузнечного дела: кувалда, наковальня, печь, гвозди, топор, клещи</w:t>
      </w:r>
      <w:r>
        <w:rPr>
          <w:sz w:val="24"/>
        </w:rPr>
        <w:t>. Участники команды по очереди тянут бумажки. Вы</w:t>
      </w:r>
      <w:r>
        <w:rPr>
          <w:b w:val="0"/>
          <w:sz w:val="24"/>
        </w:rPr>
        <w:t>тянувший слово показывает его другим участникам команды жестами и мимикой, остальные должны отгадать слово. При загадывании слова звуки и речь использовать нельзя.</w:t>
      </w:r>
    </w:p>
    <w:p w14:paraId="36000000">
      <w:pPr>
        <w:pStyle w:val="Style_1"/>
        <w:spacing w:line="240" w:lineRule="auto"/>
        <w:ind w:firstLine="709" w:left="0"/>
        <w:rPr>
          <w:b w:val="0"/>
          <w:sz w:val="24"/>
        </w:rPr>
      </w:pPr>
    </w:p>
    <w:p w14:paraId="37000000">
      <w:pPr>
        <w:pStyle w:val="Style_1"/>
        <w:spacing w:line="240" w:lineRule="auto"/>
        <w:ind w:firstLine="709" w:left="0"/>
        <w:rPr>
          <w:b w:val="0"/>
          <w:sz w:val="24"/>
        </w:rPr>
      </w:pPr>
      <w:r>
        <w:rPr>
          <w:b w:val="0"/>
          <w:sz w:val="24"/>
        </w:rPr>
        <w:t>2 станция. Череповецкий, Кадуйский, Белозерский и Вашкинский районы</w:t>
      </w:r>
    </w:p>
    <w:p w14:paraId="38000000">
      <w:pPr>
        <w:pStyle w:val="Style_1"/>
        <w:spacing w:line="240" w:lineRule="auto"/>
        <w:ind w:firstLine="709" w:left="0"/>
        <w:rPr>
          <w:b w:val="1"/>
          <w:sz w:val="24"/>
        </w:rPr>
      </w:pPr>
      <w:r>
        <w:rPr>
          <w:b w:val="1"/>
          <w:sz w:val="24"/>
        </w:rPr>
        <w:t>Информация для модератора</w:t>
      </w:r>
    </w:p>
    <w:p w14:paraId="39000000">
      <w:pPr>
        <w:pStyle w:val="Style_1"/>
        <w:spacing w:line="240" w:lineRule="auto"/>
        <w:ind w:firstLine="709" w:left="0"/>
        <w:rPr>
          <w:b w:val="0"/>
          <w:sz w:val="24"/>
        </w:rPr>
      </w:pPr>
      <w:r>
        <w:rPr>
          <w:b w:val="0"/>
          <w:sz w:val="24"/>
        </w:rPr>
        <w:t>В Череповецком районе в 1943 году найдены кости</w:t>
      </w:r>
      <w:r>
        <w:t xml:space="preserve"> </w:t>
      </w:r>
      <w:r>
        <w:rPr>
          <w:b w:val="0"/>
          <w:sz w:val="24"/>
        </w:rPr>
        <w:t xml:space="preserve">мамонта, жившего около 10900 лет назад. Также здесь находится </w:t>
      </w:r>
      <w:r>
        <w:rPr>
          <w:b w:val="0"/>
          <w:sz w:val="24"/>
        </w:rPr>
        <w:t>Церковь Успения Пресвятой Богородицы, памятник русского деревянного зодчества, объект культурного наследия федерального значения.</w:t>
      </w:r>
    </w:p>
    <w:p w14:paraId="3A000000">
      <w:pPr>
        <w:pStyle w:val="Style_1"/>
        <w:spacing w:line="240" w:lineRule="auto"/>
        <w:ind w:firstLine="709" w:left="0"/>
        <w:rPr>
          <w:b w:val="0"/>
          <w:sz w:val="24"/>
        </w:rPr>
      </w:pPr>
      <w:r>
        <w:rPr>
          <w:b w:val="0"/>
          <w:sz w:val="24"/>
        </w:rPr>
        <w:t>Кадуйский район –</w:t>
      </w:r>
      <w:r>
        <w:rPr>
          <w:b w:val="0"/>
          <w:sz w:val="24"/>
        </w:rPr>
        <w:t xml:space="preserve"> </w:t>
      </w:r>
      <w:r>
        <w:rPr>
          <w:b w:val="0"/>
          <w:sz w:val="24"/>
        </w:rPr>
        <w:t>один из развитых промышленных районов Вологодской области, обладающий значительной производственной инфраструктурой. Например, здесь находится Череповецкая ГРЭС.</w:t>
      </w:r>
    </w:p>
    <w:p w14:paraId="3B000000">
      <w:pPr>
        <w:pStyle w:val="Style_1"/>
        <w:spacing w:line="240" w:lineRule="auto"/>
        <w:ind w:firstLine="709" w:left="0"/>
        <w:rPr>
          <w:b w:val="0"/>
          <w:sz w:val="24"/>
        </w:rPr>
      </w:pPr>
      <w:r>
        <w:rPr>
          <w:b w:val="0"/>
          <w:sz w:val="24"/>
        </w:rPr>
        <w:t>Одна из главных достопримечательностей Белозерского района – озеро Белое. Белозерск – один из древнейших городов России. Считается, что он основан в 862 году. Белозерский князь вместе с сыном и белозерской дружиной принимал участие в Куликовской битве.</w:t>
      </w:r>
    </w:p>
    <w:p w14:paraId="3C000000">
      <w:pPr>
        <w:pStyle w:val="Style_1"/>
        <w:spacing w:line="240" w:lineRule="auto"/>
        <w:ind w:firstLine="709" w:left="0"/>
        <w:rPr>
          <w:b w:val="0"/>
          <w:sz w:val="24"/>
        </w:rPr>
      </w:pPr>
      <w:r>
        <w:rPr>
          <w:b w:val="0"/>
          <w:sz w:val="24"/>
        </w:rPr>
        <w:t>Вашкинский район занимает противоположный Белозерскому району берез Белого озера. Административный центр района – село Липин Бор – царство Золотой Рыбки.</w:t>
      </w:r>
      <w:r>
        <w:rPr>
          <w:b w:val="0"/>
          <w:sz w:val="24"/>
        </w:rPr>
        <w:t xml:space="preserve"> </w:t>
      </w:r>
      <w:r>
        <w:rPr>
          <w:b w:val="0"/>
          <w:sz w:val="24"/>
        </w:rPr>
        <w:t>В районе водится рыбка медного или золотистого окраса, название которой пришло из глубокой древности.</w:t>
      </w:r>
    </w:p>
    <w:p w14:paraId="3D000000">
      <w:pPr>
        <w:pStyle w:val="Style_1"/>
        <w:spacing w:line="240" w:lineRule="auto"/>
        <w:ind w:firstLine="709" w:left="0"/>
        <w:rPr>
          <w:b w:val="1"/>
          <w:sz w:val="24"/>
        </w:rPr>
      </w:pPr>
      <w:r>
        <w:rPr>
          <w:b w:val="1"/>
          <w:sz w:val="24"/>
        </w:rPr>
        <w:t>Игра «Что значит это слово?»</w:t>
      </w:r>
    </w:p>
    <w:p w14:paraId="3E000000">
      <w:pPr>
        <w:pStyle w:val="Style_1"/>
        <w:spacing w:line="240" w:lineRule="auto"/>
        <w:ind w:firstLine="709" w:left="0"/>
        <w:rPr>
          <w:b w:val="0"/>
          <w:sz w:val="24"/>
        </w:rPr>
      </w:pPr>
      <w:r>
        <w:rPr>
          <w:b w:val="0"/>
          <w:sz w:val="24"/>
        </w:rPr>
        <w:t>Участникам предлагаются 12 карточек. На шести карточках написаны диалектные слова Вашкинского района, а еще на шести – картинки. Задача участников – соотнести слова и картинки. После того как участники выполнят задание, модератор может дать пояснения к диалектным словам.</w:t>
      </w:r>
    </w:p>
    <w:p w14:paraId="3F000000">
      <w:pPr>
        <w:pStyle w:val="Style_1"/>
        <w:spacing w:line="240" w:lineRule="auto"/>
        <w:ind w:firstLine="709" w:left="0"/>
        <w:rPr>
          <w:b w:val="0"/>
          <w:sz w:val="24"/>
        </w:rPr>
      </w:pPr>
      <w:r>
        <w:rPr>
          <w:b w:val="0"/>
          <w:sz w:val="24"/>
        </w:rPr>
        <w:t>Диалектные слова для карточек:</w:t>
      </w:r>
    </w:p>
    <w:p w14:paraId="40000000">
      <w:pPr>
        <w:pStyle w:val="Style_1"/>
        <w:spacing w:line="240" w:lineRule="auto"/>
        <w:ind w:firstLine="709" w:left="0"/>
        <w:rPr>
          <w:b w:val="0"/>
          <w:sz w:val="24"/>
        </w:rPr>
      </w:pPr>
      <w:r>
        <w:rPr>
          <w:b w:val="0"/>
          <w:sz w:val="24"/>
        </w:rPr>
        <w:t>«Вашкалок» (рыбка). Слово происходит от вепсского «рыба с плавниками цвета меди»,</w:t>
      </w:r>
      <w:r>
        <w:rPr>
          <w:b w:val="0"/>
          <w:sz w:val="24"/>
        </w:rPr>
        <w:t xml:space="preserve"> что  указывает на  своеобразную  медную  или  золотую  окраску  рыбы, в честь которой и получил название Вашкинский район.</w:t>
      </w:r>
    </w:p>
    <w:p w14:paraId="41000000">
      <w:pPr>
        <w:pStyle w:val="Style_1"/>
        <w:spacing w:line="240" w:lineRule="auto"/>
        <w:ind w:firstLine="709" w:left="0"/>
        <w:rPr>
          <w:b w:val="0"/>
          <w:sz w:val="24"/>
        </w:rPr>
      </w:pPr>
      <w:r>
        <w:rPr>
          <w:b w:val="0"/>
          <w:sz w:val="24"/>
        </w:rPr>
        <w:t>«</w:t>
      </w:r>
      <w:r>
        <w:rPr>
          <w:b w:val="0"/>
          <w:sz w:val="24"/>
        </w:rPr>
        <w:t xml:space="preserve">Езвич» (барсук). </w:t>
      </w:r>
      <w:r>
        <w:rPr>
          <w:b w:val="0"/>
          <w:sz w:val="24"/>
        </w:rPr>
        <w:t>Салом барсука хорошо лечатся раны (язвы, езвы).</w:t>
      </w:r>
    </w:p>
    <w:p w14:paraId="42000000">
      <w:pPr>
        <w:pStyle w:val="Style_1"/>
        <w:spacing w:line="240" w:lineRule="auto"/>
        <w:ind w:firstLine="709" w:left="0"/>
        <w:rPr>
          <w:b w:val="0"/>
          <w:sz w:val="24"/>
        </w:rPr>
      </w:pPr>
      <w:r>
        <w:rPr>
          <w:b w:val="0"/>
          <w:sz w:val="24"/>
        </w:rPr>
        <w:t>«Ляга» (лужа).</w:t>
      </w:r>
    </w:p>
    <w:p w14:paraId="43000000">
      <w:pPr>
        <w:pStyle w:val="Style_1"/>
        <w:spacing w:line="240" w:lineRule="auto"/>
        <w:ind w:firstLine="709" w:left="0"/>
        <w:rPr>
          <w:b w:val="0"/>
          <w:sz w:val="24"/>
        </w:rPr>
      </w:pPr>
      <w:r>
        <w:rPr>
          <w:b w:val="0"/>
          <w:sz w:val="24"/>
        </w:rPr>
        <w:t>«</w:t>
      </w:r>
      <w:r>
        <w:rPr>
          <w:b w:val="0"/>
          <w:sz w:val="24"/>
        </w:rPr>
        <w:t>Мекёльница» (сарай).</w:t>
      </w:r>
    </w:p>
    <w:p w14:paraId="44000000">
      <w:pPr>
        <w:pStyle w:val="Style_1"/>
        <w:spacing w:line="240" w:lineRule="auto"/>
        <w:ind w:firstLine="709" w:left="0"/>
        <w:rPr>
          <w:b w:val="0"/>
          <w:sz w:val="24"/>
        </w:rPr>
      </w:pPr>
      <w:r>
        <w:rPr>
          <w:b w:val="0"/>
          <w:sz w:val="24"/>
        </w:rPr>
        <w:t>«Теплинка» (лампа).</w:t>
      </w:r>
    </w:p>
    <w:p w14:paraId="45000000">
      <w:pPr>
        <w:pStyle w:val="Style_1"/>
        <w:spacing w:line="240" w:lineRule="auto"/>
        <w:ind w:firstLine="709" w:left="0"/>
        <w:rPr>
          <w:b w:val="0"/>
          <w:sz w:val="24"/>
        </w:rPr>
      </w:pPr>
      <w:r>
        <w:rPr>
          <w:b w:val="0"/>
          <w:sz w:val="24"/>
        </w:rPr>
        <w:t>«Катаньки» (валенки). Валенки называют катаньками, потому что для их изготовления шерсть нужно было свалять, скатать.</w:t>
      </w:r>
    </w:p>
    <w:p w14:paraId="46000000">
      <w:pPr>
        <w:pStyle w:val="Style_1"/>
        <w:spacing w:line="240" w:lineRule="auto"/>
        <w:ind w:firstLine="709" w:left="0"/>
        <w:rPr>
          <w:b w:val="0"/>
          <w:sz w:val="24"/>
        </w:rPr>
      </w:pPr>
    </w:p>
    <w:p w14:paraId="47000000">
      <w:pPr>
        <w:pStyle w:val="Style_1"/>
        <w:spacing w:line="240" w:lineRule="auto"/>
        <w:ind w:firstLine="709" w:left="0"/>
        <w:rPr>
          <w:b w:val="0"/>
          <w:sz w:val="24"/>
        </w:rPr>
      </w:pPr>
      <w:r>
        <w:rPr>
          <w:sz w:val="24"/>
        </w:rPr>
        <w:t>3 станция. Сокольский, Грязовецкий, Междуреченский и Вологодский районы</w:t>
      </w:r>
    </w:p>
    <w:p w14:paraId="48000000">
      <w:pPr>
        <w:pStyle w:val="Style_1"/>
        <w:spacing w:line="240" w:lineRule="auto"/>
        <w:ind w:firstLine="709" w:left="0"/>
        <w:rPr>
          <w:b w:val="1"/>
          <w:sz w:val="24"/>
        </w:rPr>
      </w:pPr>
      <w:r>
        <w:rPr>
          <w:b w:val="1"/>
          <w:sz w:val="24"/>
        </w:rPr>
        <w:t>Информация для модератора</w:t>
      </w:r>
    </w:p>
    <w:p w14:paraId="49000000">
      <w:pPr>
        <w:pStyle w:val="Style_1"/>
        <w:spacing w:line="240" w:lineRule="auto"/>
        <w:ind w:firstLine="709" w:left="0"/>
        <w:rPr>
          <w:b w:val="0"/>
          <w:sz w:val="24"/>
        </w:rPr>
      </w:pPr>
      <w:r>
        <w:rPr>
          <w:b w:val="0"/>
          <w:sz w:val="24"/>
        </w:rPr>
        <w:t>Сокол –</w:t>
      </w:r>
      <w:r>
        <w:rPr>
          <w:b w:val="0"/>
          <w:sz w:val="24"/>
        </w:rPr>
        <w:t xml:space="preserve"> к</w:t>
      </w:r>
      <w:r>
        <w:rPr>
          <w:b w:val="0"/>
          <w:sz w:val="24"/>
        </w:rPr>
        <w:t>р</w:t>
      </w:r>
      <w:r>
        <w:rPr>
          <w:b w:val="0"/>
          <w:sz w:val="24"/>
        </w:rPr>
        <w:t>упнейший в области центр целлюлозно-бумажной, деревообрабатывающей, пищевой промышленности и производства строительных материалов. Но самый любимый продукт, изготавливаемый в Сокольском районе, – конечно, сгущенка.</w:t>
      </w:r>
    </w:p>
    <w:p w14:paraId="4A000000">
      <w:pPr>
        <w:pStyle w:val="Style_1"/>
        <w:spacing w:line="240" w:lineRule="auto"/>
        <w:ind w:firstLine="709" w:left="0"/>
        <w:rPr>
          <w:b w:val="0"/>
          <w:sz w:val="24"/>
        </w:rPr>
      </w:pPr>
      <w:r>
        <w:rPr>
          <w:b w:val="0"/>
          <w:sz w:val="24"/>
        </w:rPr>
        <w:t xml:space="preserve">Грязовецкий район связан с двумя известными людьми. Здесь некоторое время жил </w:t>
      </w:r>
      <w:r>
        <w:rPr>
          <w:b w:val="0"/>
          <w:sz w:val="24"/>
        </w:rPr>
        <w:t>контр-адмирал, изобретатель и пионер авиации Александр Фёдорович Можайский. В Грязовецком районе находится и усадьба Брянчаниновых – родовое имение святителя Игнатия (Брянчанинова), в</w:t>
      </w:r>
      <w:r>
        <w:rPr>
          <w:rStyle w:val="Style_1_ch"/>
          <w:b w:val="0"/>
          <w:sz w:val="24"/>
        </w:rPr>
        <w:t>е</w:t>
      </w:r>
      <w:r>
        <w:rPr>
          <w:b w:val="0"/>
          <w:sz w:val="24"/>
        </w:rPr>
        <w:t>ликого подвижника благочестия, которого в наше время называют новым Иоанном Златоустом.</w:t>
      </w:r>
    </w:p>
    <w:p w14:paraId="4B000000">
      <w:pPr>
        <w:pStyle w:val="Style_1"/>
        <w:spacing w:line="240" w:lineRule="auto"/>
        <w:ind w:firstLine="709" w:left="0"/>
        <w:rPr>
          <w:b w:val="0"/>
          <w:sz w:val="24"/>
        </w:rPr>
      </w:pPr>
      <w:r>
        <w:rPr>
          <w:b w:val="0"/>
          <w:sz w:val="24"/>
        </w:rPr>
        <w:t>На территории Междуреченского района расположено более десятка исследованных стоянок первобытного человека. Все они расположены на сухонских берегах. Междуречье – клюкве</w:t>
      </w:r>
      <w:r>
        <w:rPr>
          <w:b w:val="0"/>
          <w:sz w:val="24"/>
        </w:rPr>
        <w:t>ный край. Здесь</w:t>
      </w:r>
      <w:r>
        <w:rPr>
          <w:b w:val="0"/>
          <w:sz w:val="24"/>
        </w:rPr>
        <w:t xml:space="preserve"> очень много болот, где растет вкуснейшая клюква. Это традиционная ягода на столе каждого жителя района.</w:t>
      </w:r>
    </w:p>
    <w:p w14:paraId="4C000000">
      <w:pPr>
        <w:pStyle w:val="Style_1"/>
        <w:spacing w:line="240" w:lineRule="auto"/>
        <w:ind w:firstLine="709" w:left="0"/>
        <w:rPr>
          <w:b w:val="0"/>
          <w:sz w:val="24"/>
        </w:rPr>
      </w:pPr>
      <w:r>
        <w:rPr>
          <w:b w:val="0"/>
          <w:sz w:val="24"/>
        </w:rPr>
        <w:t>Вологодский район тесно связан с небом. Здесь родились известный авиакоструктор Сергей Владимирович Ильюшин и Александр Фёдорович Клубов, советский летчик-ас, участник Великой Отечественной войны и дважды Герой Советского Союза.</w:t>
      </w:r>
    </w:p>
    <w:p w14:paraId="4D000000">
      <w:pPr>
        <w:pStyle w:val="Style_1"/>
        <w:spacing w:line="240" w:lineRule="auto"/>
        <w:ind w:firstLine="709" w:left="0"/>
        <w:rPr>
          <w:b w:val="1"/>
          <w:sz w:val="24"/>
        </w:rPr>
      </w:pPr>
      <w:r>
        <w:rPr>
          <w:b w:val="1"/>
          <w:sz w:val="24"/>
        </w:rPr>
        <w:t>Интерактив «Делаем самолет»</w:t>
      </w:r>
    </w:p>
    <w:p w14:paraId="4E000000">
      <w:pPr>
        <w:pStyle w:val="Style_1"/>
        <w:spacing w:line="240" w:lineRule="auto"/>
        <w:ind w:firstLine="709" w:left="0"/>
        <w:rPr>
          <w:b w:val="0"/>
          <w:sz w:val="24"/>
        </w:rPr>
      </w:pPr>
      <w:r>
        <w:rPr>
          <w:b w:val="0"/>
          <w:sz w:val="24"/>
        </w:rPr>
        <w:t>Участникам предлагается сложить бумажные самолеты из листов бумаги А4 по различным схемам и проверить, какой из самолетов полетит дальше.</w:t>
      </w:r>
    </w:p>
    <w:p w14:paraId="4F000000">
      <w:pPr>
        <w:pStyle w:val="Style_1"/>
        <w:spacing w:line="240" w:lineRule="auto"/>
        <w:ind w:firstLine="709" w:left="0"/>
        <w:rPr>
          <w:b w:val="0"/>
          <w:sz w:val="24"/>
        </w:rPr>
      </w:pPr>
    </w:p>
    <w:p w14:paraId="50000000">
      <w:pPr>
        <w:pStyle w:val="Style_1"/>
        <w:spacing w:line="240" w:lineRule="auto"/>
        <w:ind w:firstLine="709" w:left="0"/>
        <w:rPr>
          <w:b w:val="0"/>
          <w:sz w:val="24"/>
        </w:rPr>
      </w:pPr>
      <w:r>
        <w:rPr>
          <w:b w:val="0"/>
          <w:sz w:val="24"/>
        </w:rPr>
        <w:t>4 станция. Город Вологда и город Череповец, Шекснинский и Кирилловский районы</w:t>
      </w:r>
    </w:p>
    <w:p w14:paraId="51000000">
      <w:pPr>
        <w:pStyle w:val="Style_1"/>
        <w:spacing w:line="240" w:lineRule="auto"/>
        <w:ind w:firstLine="709" w:left="0"/>
        <w:rPr>
          <w:b w:val="0"/>
          <w:sz w:val="24"/>
        </w:rPr>
      </w:pPr>
      <w:r>
        <w:rPr>
          <w:b w:val="0"/>
          <w:sz w:val="24"/>
        </w:rPr>
        <w:t>Вологда – областная столица нашего региона. Здесь находится Вологодский кремль, Софийский с</w:t>
      </w:r>
      <w:r>
        <w:rPr>
          <w:b w:val="0"/>
          <w:sz w:val="24"/>
        </w:rPr>
        <w:t xml:space="preserve">обор, Музей кружева. И здесь же в 19 веке Василий Верещагин изобрел знаменитое вологодское масло. </w:t>
      </w:r>
      <w:r>
        <w:rPr>
          <w:b w:val="0"/>
          <w:sz w:val="24"/>
        </w:rPr>
        <w:t xml:space="preserve">Верещагин предложил изготавливать масло из сливок, нагретых до высокой температуры, что придавало ему «ореховый» привкус. </w:t>
      </w:r>
    </w:p>
    <w:p w14:paraId="52000000">
      <w:pPr>
        <w:pStyle w:val="Style_1"/>
        <w:spacing w:line="240" w:lineRule="auto"/>
        <w:ind w:firstLine="709" w:left="0"/>
        <w:rPr>
          <w:b w:val="0"/>
          <w:sz w:val="24"/>
        </w:rPr>
      </w:pPr>
      <w:r>
        <w:rPr>
          <w:b w:val="0"/>
          <w:sz w:val="24"/>
        </w:rPr>
        <w:t xml:space="preserve">Череповец – город металлургов, </w:t>
      </w:r>
      <w:r>
        <w:rPr>
          <w:b w:val="0"/>
          <w:sz w:val="24"/>
        </w:rPr>
        <w:t>крупнейший промышленный центр России</w:t>
      </w:r>
      <w:r>
        <w:rPr>
          <w:b w:val="0"/>
          <w:sz w:val="24"/>
        </w:rPr>
        <w:t>. Здесь находятся</w:t>
      </w:r>
      <w:r>
        <w:rPr>
          <w:b w:val="0"/>
          <w:sz w:val="24"/>
        </w:rPr>
        <w:t xml:space="preserve"> самые большие заводы области – металлургический комбинат «Северсталь» и химический завод «Фосагро»</w:t>
      </w:r>
      <w:r>
        <w:rPr>
          <w:b w:val="0"/>
          <w:sz w:val="24"/>
        </w:rPr>
        <w:t>. В Череповце находятся два вантовых моста через Шексну: Октябрьский и Архангельский, призванные разгрузить автомагистрали, проходящие через город.</w:t>
      </w:r>
    </w:p>
    <w:p w14:paraId="53000000">
      <w:pPr>
        <w:pStyle w:val="Style_1"/>
        <w:spacing w:line="240" w:lineRule="auto"/>
        <w:ind w:firstLine="709" w:left="0"/>
        <w:rPr>
          <w:b w:val="0"/>
          <w:sz w:val="24"/>
        </w:rPr>
      </w:pPr>
      <w:r>
        <w:rPr>
          <w:b w:val="0"/>
          <w:sz w:val="24"/>
        </w:rPr>
        <w:t>Шекснинский район славится селом-музеем Сизьмой, где находится восстановленная церковь Николай Чудотворца, и кондитерским заводом «АтАг», который входит</w:t>
      </w:r>
      <w:r>
        <w:rPr>
          <w:b w:val="0"/>
          <w:sz w:val="24"/>
        </w:rPr>
        <w:t xml:space="preserve"> </w:t>
      </w:r>
      <w:r>
        <w:rPr>
          <w:b w:val="0"/>
          <w:sz w:val="24"/>
        </w:rPr>
        <w:t>в</w:t>
      </w:r>
      <w:r>
        <w:rPr>
          <w:b w:val="0"/>
          <w:sz w:val="24"/>
        </w:rPr>
        <w:t xml:space="preserve"> число ведущих производителей кондитерских изделий на территории России. </w:t>
      </w:r>
      <w:r>
        <w:rPr>
          <w:b w:val="0"/>
          <w:sz w:val="24"/>
        </w:rPr>
        <w:t>У Шексны берет начало Шексниское водохранилище</w:t>
      </w:r>
      <w:r>
        <w:rPr>
          <w:rStyle w:val="Style_1_ch"/>
          <w:b w:val="0"/>
          <w:sz w:val="24"/>
        </w:rPr>
        <w:t xml:space="preserve"> – </w:t>
      </w:r>
      <w:r>
        <w:rPr>
          <w:rStyle w:val="Style_1_ch"/>
          <w:b w:val="0"/>
          <w:sz w:val="24"/>
        </w:rPr>
        <w:t>ч</w:t>
      </w:r>
      <w:r>
        <w:rPr>
          <w:b w:val="0"/>
          <w:sz w:val="24"/>
        </w:rPr>
        <w:t>асть</w:t>
      </w:r>
      <w:r>
        <w:t xml:space="preserve"> </w:t>
      </w:r>
      <w:r>
        <w:rPr>
          <w:b w:val="0"/>
          <w:sz w:val="24"/>
        </w:rPr>
        <w:t>Волго-Балтийского водного пути.</w:t>
      </w:r>
    </w:p>
    <w:p w14:paraId="54000000">
      <w:pPr>
        <w:pStyle w:val="Style_1"/>
        <w:spacing w:line="240" w:lineRule="auto"/>
        <w:ind w:firstLine="709" w:left="0"/>
        <w:rPr>
          <w:b w:val="0"/>
          <w:sz w:val="24"/>
        </w:rPr>
      </w:pPr>
      <w:r>
        <w:rPr>
          <w:b w:val="0"/>
          <w:sz w:val="24"/>
        </w:rPr>
        <w:t xml:space="preserve">В Кирилловском районе находится Ферапонтов монастырь и музей фресок Дионисия, </w:t>
      </w:r>
      <w:r>
        <w:rPr>
          <w:b w:val="0"/>
          <w:sz w:val="24"/>
        </w:rPr>
        <w:t>включенные в Список всемирного наследия ЮНЕСКО. На территории Кириллова расположен Кирилло-Белозерский монастырь –</w:t>
      </w:r>
      <w:r>
        <w:rPr>
          <w:b w:val="0"/>
          <w:sz w:val="24"/>
        </w:rPr>
        <w:t xml:space="preserve"> </w:t>
      </w:r>
      <w:r>
        <w:rPr>
          <w:b w:val="0"/>
          <w:sz w:val="24"/>
        </w:rPr>
        <w:t>историко-архитектурный и художественный музей-заповедник.</w:t>
      </w:r>
    </w:p>
    <w:p w14:paraId="55000000">
      <w:pPr>
        <w:pStyle w:val="Style_1"/>
        <w:spacing w:line="240" w:lineRule="auto"/>
        <w:ind w:firstLine="709" w:left="0"/>
        <w:rPr>
          <w:b w:val="1"/>
          <w:sz w:val="24"/>
        </w:rPr>
      </w:pPr>
      <w:r>
        <w:rPr>
          <w:b w:val="1"/>
          <w:sz w:val="24"/>
        </w:rPr>
        <w:t>Викторина «История Кирилловского района»</w:t>
      </w:r>
    </w:p>
    <w:p w14:paraId="56000000">
      <w:pPr>
        <w:pStyle w:val="Style_1"/>
        <w:spacing w:line="240" w:lineRule="auto"/>
        <w:ind w:firstLine="709" w:left="0"/>
        <w:rPr>
          <w:b w:val="0"/>
          <w:sz w:val="24"/>
        </w:rPr>
      </w:pPr>
      <w:r>
        <w:rPr>
          <w:b w:val="0"/>
          <w:sz w:val="24"/>
        </w:rPr>
        <w:t>Викторина направлена не на проверку имеющихся знаний о городе Кириллове и Кирилловском районе, а на приобретение новых.</w:t>
      </w:r>
    </w:p>
    <w:p w14:paraId="57000000">
      <w:pPr>
        <w:pStyle w:val="Style_1"/>
        <w:spacing w:line="240" w:lineRule="auto"/>
        <w:ind w:firstLine="709" w:left="0"/>
        <w:rPr>
          <w:b w:val="0"/>
          <w:sz w:val="24"/>
        </w:rPr>
      </w:pPr>
      <w:r>
        <w:rPr>
          <w:b w:val="0"/>
          <w:sz w:val="24"/>
        </w:rPr>
        <w:t>Модератор станции медленно и внятно зачитывает вопрос и варианты ответов. Команда при необходимости получает 30 секунд для обсуждения, после чего один из участников озвучивает ответ. Если ответ неправильный, модератор сообщает об этом и озвучивает правильный вариант. Правильные ответы выделены.</w:t>
      </w:r>
    </w:p>
    <w:p w14:paraId="58000000">
      <w:pPr>
        <w:pStyle w:val="Style_1"/>
        <w:spacing w:line="240" w:lineRule="auto"/>
        <w:ind w:firstLine="709" w:left="0"/>
        <w:rPr>
          <w:b w:val="0"/>
          <w:sz w:val="24"/>
        </w:rPr>
      </w:pPr>
      <w:r>
        <w:rPr>
          <w:b w:val="0"/>
          <w:sz w:val="24"/>
        </w:rPr>
        <w:t>1. К какой губернии относился в 18 веке город Кириллов?</w:t>
      </w:r>
    </w:p>
    <w:p w14:paraId="59000000">
      <w:pPr>
        <w:pStyle w:val="Style_1"/>
        <w:spacing w:line="240" w:lineRule="auto"/>
        <w:ind w:firstLine="709" w:left="0"/>
        <w:rPr>
          <w:b w:val="1"/>
          <w:sz w:val="24"/>
        </w:rPr>
      </w:pPr>
      <w:r>
        <w:rPr>
          <w:b w:val="1"/>
          <w:sz w:val="24"/>
        </w:rPr>
        <w:t>а) Новгородская;</w:t>
      </w:r>
    </w:p>
    <w:p w14:paraId="5A000000">
      <w:pPr>
        <w:pStyle w:val="Style_1"/>
        <w:spacing w:line="240" w:lineRule="auto"/>
        <w:ind w:firstLine="709" w:left="0"/>
        <w:rPr>
          <w:b w:val="0"/>
          <w:sz w:val="24"/>
        </w:rPr>
      </w:pPr>
      <w:r>
        <w:rPr>
          <w:b w:val="0"/>
          <w:sz w:val="24"/>
        </w:rPr>
        <w:t>б) Вологодская;</w:t>
      </w:r>
    </w:p>
    <w:p w14:paraId="5B000000">
      <w:pPr>
        <w:pStyle w:val="Style_1"/>
        <w:spacing w:line="240" w:lineRule="auto"/>
        <w:ind w:firstLine="709" w:left="0"/>
        <w:rPr>
          <w:b w:val="0"/>
          <w:sz w:val="24"/>
        </w:rPr>
      </w:pPr>
      <w:r>
        <w:rPr>
          <w:b w:val="0"/>
          <w:sz w:val="24"/>
        </w:rPr>
        <w:t>в) Ярославская.</w:t>
      </w:r>
    </w:p>
    <w:p w14:paraId="5C000000">
      <w:pPr>
        <w:pStyle w:val="Style_1"/>
        <w:spacing w:line="240" w:lineRule="auto"/>
        <w:ind w:firstLine="709" w:left="0"/>
        <w:rPr>
          <w:b w:val="0"/>
          <w:sz w:val="24"/>
        </w:rPr>
      </w:pPr>
      <w:r>
        <w:rPr>
          <w:b w:val="0"/>
          <w:sz w:val="24"/>
        </w:rPr>
        <w:t>2. На территории города Кириллова находится:</w:t>
      </w:r>
    </w:p>
    <w:p w14:paraId="5D000000">
      <w:pPr>
        <w:pStyle w:val="Style_1"/>
        <w:spacing w:line="240" w:lineRule="auto"/>
        <w:ind w:firstLine="709" w:left="0"/>
        <w:rPr>
          <w:b w:val="0"/>
          <w:sz w:val="24"/>
        </w:rPr>
      </w:pPr>
      <w:r>
        <w:rPr>
          <w:b w:val="0"/>
          <w:sz w:val="24"/>
        </w:rPr>
        <w:t>а) Ферапонтов Белозерский монастырь;</w:t>
      </w:r>
    </w:p>
    <w:p w14:paraId="5E000000">
      <w:pPr>
        <w:pStyle w:val="Style_1"/>
        <w:spacing w:line="240" w:lineRule="auto"/>
        <w:ind w:firstLine="709" w:left="0"/>
        <w:rPr>
          <w:b w:val="1"/>
          <w:sz w:val="24"/>
        </w:rPr>
      </w:pPr>
      <w:r>
        <w:rPr>
          <w:b w:val="1"/>
          <w:sz w:val="24"/>
        </w:rPr>
        <w:t>б) Кирилло-Белозерский монастырь;</w:t>
      </w:r>
    </w:p>
    <w:p w14:paraId="5F000000">
      <w:pPr>
        <w:pStyle w:val="Style_1"/>
        <w:spacing w:line="240" w:lineRule="auto"/>
        <w:ind w:firstLine="709" w:left="0"/>
        <w:rPr>
          <w:b w:val="0"/>
          <w:sz w:val="24"/>
        </w:rPr>
      </w:pPr>
      <w:r>
        <w:rPr>
          <w:b w:val="0"/>
          <w:sz w:val="24"/>
        </w:rPr>
        <w:t>в) Спасо-Суморин монастырь.</w:t>
      </w:r>
    </w:p>
    <w:p w14:paraId="60000000">
      <w:pPr>
        <w:pStyle w:val="Style_1"/>
        <w:spacing w:line="240" w:lineRule="auto"/>
        <w:ind w:firstLine="709" w:left="0"/>
        <w:rPr>
          <w:b w:val="0"/>
          <w:sz w:val="24"/>
        </w:rPr>
      </w:pPr>
      <w:r>
        <w:rPr>
          <w:b w:val="0"/>
          <w:sz w:val="24"/>
        </w:rPr>
        <w:t>3. На берегу какого озера находится Кирилло-Белозерский монастырь?</w:t>
      </w:r>
    </w:p>
    <w:p w14:paraId="61000000">
      <w:pPr>
        <w:pStyle w:val="Style_1"/>
        <w:spacing w:line="240" w:lineRule="auto"/>
        <w:ind w:firstLine="709" w:left="0"/>
        <w:rPr>
          <w:b w:val="0"/>
          <w:sz w:val="24"/>
        </w:rPr>
      </w:pPr>
      <w:r>
        <w:rPr>
          <w:b w:val="0"/>
          <w:sz w:val="24"/>
        </w:rPr>
        <w:t>а) Святое озеро;</w:t>
      </w:r>
    </w:p>
    <w:p w14:paraId="62000000">
      <w:pPr>
        <w:pStyle w:val="Style_1"/>
        <w:spacing w:line="240" w:lineRule="auto"/>
        <w:ind w:firstLine="709" w:left="0"/>
        <w:rPr>
          <w:b w:val="0"/>
          <w:sz w:val="24"/>
        </w:rPr>
      </w:pPr>
      <w:r>
        <w:rPr>
          <w:b w:val="0"/>
          <w:sz w:val="24"/>
        </w:rPr>
        <w:t>б) Белое озеро;</w:t>
      </w:r>
    </w:p>
    <w:p w14:paraId="63000000">
      <w:pPr>
        <w:pStyle w:val="Style_1"/>
        <w:spacing w:line="240" w:lineRule="auto"/>
        <w:ind w:firstLine="709" w:left="0"/>
        <w:rPr>
          <w:b w:val="1"/>
          <w:sz w:val="24"/>
        </w:rPr>
      </w:pPr>
      <w:r>
        <w:rPr>
          <w:b w:val="1"/>
          <w:sz w:val="24"/>
        </w:rPr>
        <w:t>в) Сиверское озеро.</w:t>
      </w:r>
    </w:p>
    <w:p w14:paraId="64000000">
      <w:pPr>
        <w:pStyle w:val="Style_1"/>
        <w:spacing w:line="240" w:lineRule="auto"/>
        <w:ind w:firstLine="709" w:left="0"/>
        <w:rPr>
          <w:b w:val="0"/>
          <w:sz w:val="24"/>
        </w:rPr>
      </w:pPr>
      <w:r>
        <w:rPr>
          <w:b w:val="0"/>
          <w:sz w:val="24"/>
        </w:rPr>
        <w:t>4. Эти правители России приезжали в разное время в Кирилло-Белозерский монастырь:</w:t>
      </w:r>
    </w:p>
    <w:p w14:paraId="65000000">
      <w:pPr>
        <w:pStyle w:val="Style_1"/>
        <w:spacing w:line="240" w:lineRule="auto"/>
        <w:ind w:firstLine="709" w:left="0"/>
        <w:rPr>
          <w:b w:val="0"/>
          <w:sz w:val="24"/>
        </w:rPr>
      </w:pPr>
      <w:r>
        <w:rPr>
          <w:b w:val="0"/>
          <w:sz w:val="24"/>
        </w:rPr>
        <w:t>а) Екатерина II и Николай II;</w:t>
      </w:r>
    </w:p>
    <w:p w14:paraId="66000000">
      <w:pPr>
        <w:pStyle w:val="Style_1"/>
        <w:spacing w:line="240" w:lineRule="auto"/>
        <w:ind w:firstLine="709" w:left="0"/>
        <w:rPr>
          <w:b w:val="0"/>
          <w:sz w:val="24"/>
        </w:rPr>
      </w:pPr>
      <w:r>
        <w:rPr>
          <w:b w:val="0"/>
          <w:sz w:val="24"/>
        </w:rPr>
        <w:t>б) Дмитрий Донской и Александр II;</w:t>
      </w:r>
    </w:p>
    <w:p w14:paraId="67000000">
      <w:pPr>
        <w:pStyle w:val="Style_1"/>
        <w:spacing w:line="240" w:lineRule="auto"/>
        <w:ind w:firstLine="709" w:left="0"/>
        <w:rPr>
          <w:b w:val="1"/>
          <w:sz w:val="24"/>
        </w:rPr>
      </w:pPr>
      <w:r>
        <w:rPr>
          <w:b w:val="1"/>
          <w:sz w:val="24"/>
        </w:rPr>
        <w:t xml:space="preserve">в) </w:t>
      </w:r>
      <w:r>
        <w:rPr>
          <w:b w:val="1"/>
          <w:sz w:val="24"/>
        </w:rPr>
        <w:t>Василий III и Петр I.</w:t>
      </w:r>
    </w:p>
    <w:p w14:paraId="68000000">
      <w:pPr>
        <w:pStyle w:val="Style_1"/>
        <w:spacing w:line="240" w:lineRule="auto"/>
        <w:ind w:firstLine="709" w:left="0"/>
        <w:rPr>
          <w:b w:val="0"/>
          <w:sz w:val="24"/>
        </w:rPr>
      </w:pPr>
      <w:r>
        <w:rPr>
          <w:b w:val="0"/>
          <w:sz w:val="24"/>
        </w:rPr>
        <w:t>5. В каком веке из монастырской слободы был образован город Кириллов?</w:t>
      </w:r>
    </w:p>
    <w:p w14:paraId="69000000">
      <w:pPr>
        <w:pStyle w:val="Style_1"/>
        <w:spacing w:line="240" w:lineRule="auto"/>
        <w:ind w:firstLine="709" w:left="0"/>
        <w:rPr>
          <w:b w:val="0"/>
          <w:sz w:val="24"/>
        </w:rPr>
      </w:pPr>
      <w:r>
        <w:rPr>
          <w:b w:val="0"/>
          <w:sz w:val="24"/>
        </w:rPr>
        <w:t>а) 12 век;</w:t>
      </w:r>
    </w:p>
    <w:p w14:paraId="6A000000">
      <w:pPr>
        <w:pStyle w:val="Style_1"/>
        <w:spacing w:line="240" w:lineRule="auto"/>
        <w:ind w:firstLine="709" w:left="0"/>
        <w:rPr>
          <w:b w:val="1"/>
          <w:sz w:val="24"/>
        </w:rPr>
      </w:pPr>
      <w:r>
        <w:rPr>
          <w:b w:val="1"/>
          <w:sz w:val="24"/>
        </w:rPr>
        <w:t>б) 18 век;</w:t>
      </w:r>
    </w:p>
    <w:p w14:paraId="6B000000">
      <w:pPr>
        <w:pStyle w:val="Style_1"/>
        <w:spacing w:line="240" w:lineRule="auto"/>
        <w:ind w:firstLine="709" w:left="0"/>
        <w:rPr>
          <w:b w:val="0"/>
          <w:sz w:val="24"/>
        </w:rPr>
      </w:pPr>
      <w:r>
        <w:rPr>
          <w:b w:val="0"/>
          <w:sz w:val="24"/>
        </w:rPr>
        <w:t>в) 20 век.</w:t>
      </w:r>
    </w:p>
    <w:p w14:paraId="6C000000">
      <w:pPr>
        <w:pStyle w:val="Style_1"/>
        <w:spacing w:line="240" w:lineRule="auto"/>
        <w:ind w:firstLine="709" w:left="0"/>
        <w:rPr>
          <w:b w:val="0"/>
          <w:sz w:val="24"/>
        </w:rPr>
      </w:pPr>
    </w:p>
    <w:p w14:paraId="6D000000">
      <w:pPr>
        <w:pStyle w:val="Style_1"/>
        <w:spacing w:line="240" w:lineRule="auto"/>
        <w:ind w:firstLine="709" w:left="0"/>
        <w:rPr>
          <w:b w:val="0"/>
          <w:sz w:val="24"/>
        </w:rPr>
      </w:pPr>
      <w:r>
        <w:rPr>
          <w:b w:val="0"/>
          <w:sz w:val="24"/>
        </w:rPr>
        <w:t>5 станция. Вожегодский, Сямженский, Усть-Кубинский и Харовский районы</w:t>
      </w:r>
    </w:p>
    <w:p w14:paraId="6E000000">
      <w:pPr>
        <w:pStyle w:val="Style_1"/>
        <w:spacing w:line="240" w:lineRule="auto"/>
        <w:ind w:firstLine="709" w:left="0"/>
        <w:rPr>
          <w:b w:val="0"/>
          <w:sz w:val="24"/>
        </w:rPr>
      </w:pPr>
      <w:r>
        <w:rPr>
          <w:b w:val="0"/>
          <w:sz w:val="24"/>
        </w:rPr>
        <w:t>История Вожегодского района неразрывно связана</w:t>
      </w:r>
      <w:r>
        <w:rPr>
          <w:b w:val="0"/>
          <w:sz w:val="24"/>
        </w:rPr>
        <w:t xml:space="preserve"> со</w:t>
      </w:r>
      <w:r>
        <w:rPr>
          <w:b w:val="0"/>
          <w:sz w:val="24"/>
        </w:rPr>
        <w:t xml:space="preserve"> строительством железной дороги Вологда – Архангельск, которое было начато в конце 19 века. </w:t>
      </w:r>
      <w:r>
        <w:rPr>
          <w:b w:val="0"/>
          <w:sz w:val="24"/>
        </w:rPr>
        <w:t>Центр традиционной народной культуры целеустремленно ведет работу по выявлению народных ремесел, промыслов, праздников, обрядов и мест их бытования в районе. Брендом района являются тканые разноцветные половики.</w:t>
      </w:r>
    </w:p>
    <w:p w14:paraId="6F000000">
      <w:pPr>
        <w:pStyle w:val="Style_1"/>
        <w:spacing w:line="240" w:lineRule="auto"/>
        <w:ind w:firstLine="709" w:left="0"/>
        <w:rPr>
          <w:b w:val="0"/>
          <w:sz w:val="24"/>
        </w:rPr>
      </w:pPr>
      <w:r>
        <w:rPr>
          <w:b w:val="0"/>
          <w:sz w:val="24"/>
        </w:rPr>
        <w:t>В Сямженском районе обширные лесные угодья. Даже у герба района зеленый фон – настолько большое значение леса имеют для развития района. Над рекой Сямженой качаются</w:t>
      </w:r>
      <w:r>
        <w:rPr>
          <w:b w:val="0"/>
          <w:sz w:val="24"/>
        </w:rPr>
        <w:t xml:space="preserve"> пешеходные подвесные мосты. Они соединяют левый и правый берега. Местные жители называют их «лавами».</w:t>
      </w:r>
    </w:p>
    <w:p w14:paraId="70000000">
      <w:pPr>
        <w:pStyle w:val="Style_1"/>
        <w:spacing w:line="240" w:lineRule="auto"/>
        <w:ind w:firstLine="709" w:left="0"/>
        <w:rPr>
          <w:b w:val="0"/>
          <w:sz w:val="24"/>
        </w:rPr>
      </w:pPr>
      <w:r>
        <w:rPr>
          <w:b w:val="0"/>
          <w:sz w:val="24"/>
        </w:rPr>
        <w:t>В Усть-Кубинском районе находится одна из самых привлекательных для туристов достопримечательностей – Спасо-Каменный монастырь. Он расположен на острове Каменном Кубенского озера. Но главным символом района считается рысь, помещенная на гербе.</w:t>
      </w:r>
    </w:p>
    <w:p w14:paraId="71000000">
      <w:pPr>
        <w:pStyle w:val="Style_1"/>
        <w:spacing w:line="240" w:lineRule="auto"/>
        <w:ind w:firstLine="709" w:left="0"/>
        <w:rPr>
          <w:b w:val="0"/>
          <w:sz w:val="24"/>
        </w:rPr>
      </w:pPr>
      <w:r>
        <w:rPr>
          <w:b w:val="0"/>
          <w:sz w:val="24"/>
        </w:rPr>
        <w:t xml:space="preserve">В Харовском районе в деревне Тимонихе родился писатель и поэт, </w:t>
      </w:r>
      <w:r>
        <w:rPr>
          <w:rFonts w:ascii="sans-serif" w:hAnsi="sans-serif"/>
          <w:b w:val="0"/>
          <w:i w:val="0"/>
          <w:caps w:val="0"/>
          <w:color w:val="202122"/>
          <w:spacing w:val="0"/>
          <w:sz w:val="21"/>
          <w:highlight w:val="white"/>
        </w:rPr>
        <w:t>о</w:t>
      </w:r>
      <w:r>
        <w:rPr>
          <w:b w:val="0"/>
          <w:sz w:val="24"/>
        </w:rPr>
        <w:t>дин из крупнейших представителей «</w:t>
      </w:r>
      <w:r>
        <w:rPr>
          <w:b w:val="0"/>
          <w:sz w:val="24"/>
        </w:rPr>
        <w:fldChar w:fldCharType="begin"/>
      </w:r>
      <w:r>
        <w:rPr>
          <w:b w:val="0"/>
          <w:sz w:val="24"/>
        </w:rPr>
        <w:instrText>HYPERLINK "https://ru.wikipedia.org/wiki/%D0%94%D0%B5%D1%80%D0%B5%D0%B2%D0%B5%D0%BD%D1%81%D0%BA%D0%B0%D1%8F_%D0%BF%D1%80%D0%BE%D0%B7%D0%B0"</w:instrText>
      </w:r>
      <w:r>
        <w:rPr>
          <w:b w:val="0"/>
          <w:sz w:val="24"/>
        </w:rPr>
        <w:fldChar w:fldCharType="separate"/>
      </w:r>
      <w:r>
        <w:rPr>
          <w:b w:val="0"/>
          <w:sz w:val="24"/>
        </w:rPr>
        <w:t>деревенской прозы</w:t>
      </w:r>
      <w:r>
        <w:rPr>
          <w:b w:val="0"/>
          <w:sz w:val="24"/>
        </w:rPr>
        <w:fldChar w:fldCharType="end"/>
      </w:r>
      <w:r>
        <w:rPr>
          <w:b w:val="0"/>
          <w:sz w:val="24"/>
        </w:rPr>
        <w:t xml:space="preserve">» </w:t>
      </w:r>
      <w:r>
        <w:rPr>
          <w:b w:val="0"/>
          <w:sz w:val="24"/>
        </w:rPr>
        <w:t>Василий Белов. Визитная карточка района – золотые львы, выполненные с</w:t>
      </w:r>
      <w:r>
        <w:rPr>
          <w:b w:val="0"/>
          <w:sz w:val="24"/>
        </w:rPr>
        <w:t>в</w:t>
      </w:r>
      <w:r>
        <w:rPr>
          <w:b w:val="0"/>
          <w:sz w:val="24"/>
        </w:rPr>
        <w:t>ободно-кистевой росписью, также известные как «харовскике львы».</w:t>
      </w:r>
    </w:p>
    <w:p w14:paraId="72000000">
      <w:pPr>
        <w:pStyle w:val="Style_1"/>
        <w:spacing w:line="240" w:lineRule="auto"/>
        <w:ind w:firstLine="709" w:left="0"/>
        <w:rPr>
          <w:b w:val="1"/>
          <w:sz w:val="24"/>
        </w:rPr>
      </w:pPr>
      <w:r>
        <w:rPr>
          <w:b w:val="1"/>
          <w:sz w:val="24"/>
        </w:rPr>
        <w:t>Интерактив «Рисуем харовского льва»</w:t>
      </w:r>
    </w:p>
    <w:p w14:paraId="73000000">
      <w:pPr>
        <w:pStyle w:val="Style_1"/>
        <w:spacing w:line="240" w:lineRule="auto"/>
        <w:ind w:firstLine="709" w:left="0"/>
        <w:rPr>
          <w:b w:val="0"/>
          <w:sz w:val="24"/>
        </w:rPr>
      </w:pPr>
      <w:r>
        <w:rPr>
          <w:b w:val="0"/>
          <w:sz w:val="24"/>
        </w:rPr>
        <w:t>Участникам предлагается нарисовать «харовских львов» при помощи акварельных красок или карандашей. Модератор может продемонстрировать несколько характерных изображений львов, после чего предлагает участникам повторить их.</w:t>
      </w:r>
    </w:p>
    <w:p w14:paraId="74000000">
      <w:pPr>
        <w:pStyle w:val="Style_1"/>
        <w:spacing w:line="240" w:lineRule="auto"/>
        <w:ind w:firstLine="709" w:left="0"/>
        <w:rPr>
          <w:b w:val="0"/>
          <w:sz w:val="24"/>
        </w:rPr>
      </w:pPr>
    </w:p>
    <w:p w14:paraId="75000000">
      <w:pPr>
        <w:pStyle w:val="Style_1"/>
        <w:spacing w:line="240" w:lineRule="auto"/>
        <w:ind w:firstLine="709" w:left="0"/>
        <w:rPr>
          <w:b w:val="0"/>
          <w:sz w:val="24"/>
        </w:rPr>
      </w:pPr>
      <w:r>
        <w:rPr>
          <w:b w:val="0"/>
          <w:sz w:val="24"/>
        </w:rPr>
        <w:t>6 станция. Верховажский, Тарногский, Тотемский и Бабушкинский районы</w:t>
      </w:r>
    </w:p>
    <w:p w14:paraId="76000000">
      <w:pPr>
        <w:pStyle w:val="Style_1"/>
        <w:spacing w:line="240" w:lineRule="auto"/>
        <w:ind w:firstLine="709" w:left="0"/>
        <w:rPr>
          <w:b w:val="0"/>
          <w:sz w:val="24"/>
        </w:rPr>
      </w:pPr>
      <w:r>
        <w:rPr>
          <w:sz w:val="24"/>
        </w:rPr>
        <w:t>В Верховажском районе находится удивительное озеро Гагарье с плавающими кочами-островами. А ко</w:t>
      </w:r>
      <w:r>
        <w:rPr>
          <w:sz w:val="24"/>
        </w:rPr>
        <w:t>лхоз «Мызина» Верховажского района – самая северная точка в нашей стране, где выращивают лен.</w:t>
      </w:r>
    </w:p>
    <w:p w14:paraId="77000000">
      <w:pPr>
        <w:pStyle w:val="Style_1"/>
        <w:spacing w:line="240" w:lineRule="auto"/>
        <w:ind w:firstLine="709" w:left="0"/>
        <w:rPr>
          <w:b w:val="0"/>
          <w:sz w:val="24"/>
        </w:rPr>
      </w:pPr>
      <w:r>
        <w:rPr>
          <w:b w:val="0"/>
          <w:sz w:val="24"/>
        </w:rPr>
        <w:t>На территории Тарногского района находится археологический памятник – Тиуновское святилище. Оно представляет собой два валуна с надписями и петроглифами. Тарнога – медовая столица Вологодской области. Натуральный пчелиный мед – бренд района.</w:t>
      </w:r>
    </w:p>
    <w:p w14:paraId="78000000">
      <w:pPr>
        <w:pStyle w:val="Style_1"/>
        <w:spacing w:line="240" w:lineRule="auto"/>
        <w:ind w:firstLine="709" w:left="0"/>
        <w:rPr>
          <w:b w:val="0"/>
          <w:sz w:val="24"/>
        </w:rPr>
      </w:pPr>
      <w:r>
        <w:rPr>
          <w:b w:val="0"/>
          <w:sz w:val="24"/>
        </w:rPr>
        <w:t>Тотемский район – родина купцов и мореходов. Через Тотьму проходила большая часть внешней торговли Русского государства. Тотемские кузнецы плавали в Калифорнию, где торговали чернобуркой и где основали русскую крепость Форт-Росс. Тотьма славится «тотемским барокко». Церкви города похожи на корабли и богато украшены особыми узорами – картушами.</w:t>
      </w:r>
    </w:p>
    <w:p w14:paraId="79000000">
      <w:pPr>
        <w:pStyle w:val="Style_1"/>
        <w:spacing w:line="240" w:lineRule="auto"/>
        <w:ind w:firstLine="709" w:left="0"/>
        <w:rPr>
          <w:b w:val="0"/>
          <w:sz w:val="24"/>
        </w:rPr>
      </w:pPr>
      <w:r>
        <w:rPr>
          <w:b w:val="0"/>
          <w:sz w:val="24"/>
        </w:rPr>
        <w:t>Бабушкинский район славится целебными свойствами подземных вод. Также на территории района родился космонавт Павел Иванович Беляев. Именно под командованием Беялева прошел полет космического корабля «Восход-2» и первый выход человека в открытый космос.</w:t>
      </w:r>
    </w:p>
    <w:p w14:paraId="7A000000">
      <w:pPr>
        <w:pStyle w:val="Style_1"/>
        <w:spacing w:line="240" w:lineRule="auto"/>
        <w:ind w:firstLine="709" w:left="0"/>
        <w:rPr>
          <w:b w:val="1"/>
          <w:sz w:val="24"/>
        </w:rPr>
      </w:pPr>
      <w:r>
        <w:rPr>
          <w:b w:val="1"/>
          <w:sz w:val="24"/>
        </w:rPr>
        <w:t>Игра «Правда о Беляеве»</w:t>
      </w:r>
    </w:p>
    <w:p w14:paraId="7B000000">
      <w:pPr>
        <w:pStyle w:val="Style_1"/>
        <w:spacing w:line="240" w:lineRule="auto"/>
        <w:ind w:firstLine="709" w:left="0"/>
        <w:rPr>
          <w:b w:val="0"/>
          <w:sz w:val="24"/>
        </w:rPr>
      </w:pPr>
      <w:r>
        <w:rPr>
          <w:b w:val="0"/>
          <w:sz w:val="24"/>
        </w:rPr>
        <w:t xml:space="preserve">Участникам необходимо согласиться или не согласиться с предлагаемыми тезисами. </w:t>
      </w:r>
    </w:p>
    <w:p w14:paraId="7C000000">
      <w:pPr>
        <w:pStyle w:val="Style_1"/>
        <w:spacing w:line="240" w:lineRule="auto"/>
        <w:ind w:firstLine="709" w:left="0"/>
        <w:rPr>
          <w:b w:val="0"/>
          <w:sz w:val="24"/>
        </w:rPr>
      </w:pPr>
      <w:r>
        <w:rPr>
          <w:b w:val="0"/>
          <w:sz w:val="24"/>
        </w:rPr>
        <w:t>После того, как модератор озвучит вопрос, команда при необходимости получает 30 секунд на совещание. После этого один из участников озвучивает ответ. В скобках представлены пояснения к фактам биографии космонавта, которые рекомендуется озвучивать модератору после того, как он обозначит, правильный или неправильный ответ дала команда.</w:t>
      </w:r>
    </w:p>
    <w:p w14:paraId="7D000000">
      <w:pPr>
        <w:pStyle w:val="Style_1"/>
        <w:spacing w:line="240" w:lineRule="auto"/>
        <w:ind w:firstLine="709" w:left="0"/>
        <w:rPr>
          <w:b w:val="0"/>
          <w:sz w:val="24"/>
        </w:rPr>
      </w:pPr>
      <w:r>
        <w:rPr>
          <w:b w:val="0"/>
          <w:sz w:val="24"/>
        </w:rPr>
        <w:t>Игра направлена не на проверку имеющихся знаний о Беляеве, а на новых.</w:t>
      </w:r>
    </w:p>
    <w:p w14:paraId="7E000000">
      <w:pPr>
        <w:pStyle w:val="Style_1"/>
        <w:spacing w:line="240" w:lineRule="auto"/>
        <w:ind w:firstLine="709" w:left="0"/>
        <w:rPr>
          <w:b w:val="0"/>
          <w:sz w:val="24"/>
        </w:rPr>
      </w:pPr>
      <w:r>
        <w:rPr>
          <w:b w:val="0"/>
          <w:sz w:val="24"/>
        </w:rPr>
        <w:t>1. Последнее звание, которое носил Павел Иванович Беляев, – генерал-майор.</w:t>
      </w:r>
    </w:p>
    <w:p w14:paraId="7F000000">
      <w:pPr>
        <w:pStyle w:val="Style_1"/>
        <w:spacing w:line="240" w:lineRule="auto"/>
        <w:ind w:firstLine="709" w:left="0"/>
        <w:rPr>
          <w:b w:val="0"/>
          <w:sz w:val="24"/>
        </w:rPr>
      </w:pPr>
      <w:r>
        <w:rPr>
          <w:b w:val="0"/>
          <w:sz w:val="24"/>
        </w:rPr>
        <w:t>Неправда (последнее воинское звание, полученное космонавтом, – полковник).</w:t>
      </w:r>
    </w:p>
    <w:p w14:paraId="80000000">
      <w:pPr>
        <w:pStyle w:val="Style_1"/>
        <w:spacing w:line="240" w:lineRule="auto"/>
        <w:ind w:firstLine="709" w:left="0"/>
        <w:rPr>
          <w:b w:val="0"/>
          <w:sz w:val="24"/>
        </w:rPr>
      </w:pPr>
      <w:r>
        <w:rPr>
          <w:b w:val="0"/>
          <w:sz w:val="24"/>
        </w:rPr>
        <w:t>2. Беляев был участником войны.</w:t>
      </w:r>
    </w:p>
    <w:p w14:paraId="81000000">
      <w:pPr>
        <w:pStyle w:val="Style_1"/>
        <w:spacing w:line="240" w:lineRule="auto"/>
        <w:ind w:firstLine="709" w:left="0"/>
        <w:rPr>
          <w:b w:val="0"/>
          <w:sz w:val="24"/>
        </w:rPr>
      </w:pPr>
      <w:r>
        <w:rPr>
          <w:b w:val="0"/>
          <w:sz w:val="24"/>
        </w:rPr>
        <w:t>Правда (принимал участие в Советско-Японской войне в августе – сентябре 1945 года).</w:t>
      </w:r>
    </w:p>
    <w:p w14:paraId="82000000">
      <w:pPr>
        <w:pStyle w:val="Style_1"/>
        <w:spacing w:line="240" w:lineRule="auto"/>
        <w:ind w:firstLine="709" w:left="0"/>
        <w:rPr>
          <w:b w:val="0"/>
          <w:sz w:val="24"/>
        </w:rPr>
      </w:pPr>
      <w:r>
        <w:rPr>
          <w:b w:val="0"/>
          <w:sz w:val="24"/>
        </w:rPr>
        <w:t xml:space="preserve">3. В отряде космонавтов Беляев был самым старшим среди товарищей. </w:t>
      </w:r>
    </w:p>
    <w:p w14:paraId="83000000">
      <w:pPr>
        <w:pStyle w:val="Style_1"/>
        <w:spacing w:line="240" w:lineRule="auto"/>
        <w:ind w:firstLine="709" w:left="0"/>
        <w:rPr>
          <w:b w:val="0"/>
          <w:sz w:val="24"/>
        </w:rPr>
      </w:pPr>
      <w:r>
        <w:rPr>
          <w:b w:val="0"/>
          <w:sz w:val="24"/>
        </w:rPr>
        <w:t>Правда (причем не только по возрасту, но и</w:t>
      </w:r>
      <w:r>
        <w:rPr>
          <w:b w:val="0"/>
          <w:sz w:val="24"/>
        </w:rPr>
        <w:t xml:space="preserve"> по званию (майор), и по должности (командир эскадрильи). </w:t>
      </w:r>
    </w:p>
    <w:p w14:paraId="84000000">
      <w:pPr>
        <w:pStyle w:val="Style_1"/>
        <w:spacing w:line="240" w:lineRule="auto"/>
        <w:ind w:firstLine="709" w:left="0"/>
        <w:rPr>
          <w:b w:val="0"/>
          <w:sz w:val="24"/>
        </w:rPr>
      </w:pPr>
      <w:r>
        <w:rPr>
          <w:b w:val="0"/>
          <w:sz w:val="24"/>
        </w:rPr>
        <w:t>4. Беляев проходил подготовку на космических кораблях «Салют» и «Буран».</w:t>
      </w:r>
    </w:p>
    <w:p w14:paraId="85000000">
      <w:pPr>
        <w:pStyle w:val="Style_1"/>
        <w:spacing w:line="240" w:lineRule="auto"/>
        <w:ind w:firstLine="709" w:left="0"/>
        <w:rPr>
          <w:b w:val="0"/>
          <w:sz w:val="24"/>
        </w:rPr>
      </w:pPr>
      <w:r>
        <w:rPr>
          <w:b w:val="0"/>
          <w:sz w:val="24"/>
        </w:rPr>
        <w:t>Неправда (проходил подготовку на космических кораблях «Восток» и «Восход»).</w:t>
      </w:r>
    </w:p>
    <w:p w14:paraId="86000000">
      <w:pPr>
        <w:pStyle w:val="Style_1"/>
        <w:spacing w:line="240" w:lineRule="auto"/>
        <w:ind w:firstLine="709" w:left="0"/>
        <w:rPr>
          <w:b w:val="0"/>
          <w:sz w:val="24"/>
        </w:rPr>
      </w:pPr>
      <w:r>
        <w:rPr>
          <w:b w:val="0"/>
          <w:sz w:val="24"/>
        </w:rPr>
        <w:t>5. Во время полета в космос в команде Беляева было три человека (включая самого Беляева).</w:t>
      </w:r>
    </w:p>
    <w:p w14:paraId="87000000">
      <w:pPr>
        <w:pStyle w:val="Style_1"/>
        <w:spacing w:line="240" w:lineRule="auto"/>
        <w:ind w:firstLine="709" w:left="0"/>
        <w:rPr>
          <w:b w:val="0"/>
          <w:sz w:val="24"/>
        </w:rPr>
      </w:pPr>
      <w:r>
        <w:rPr>
          <w:b w:val="0"/>
          <w:sz w:val="24"/>
        </w:rPr>
        <w:t>Неправда (экипаж корабля составляли два человека: Павел Беляев и Алексей Леонов).</w:t>
      </w:r>
    </w:p>
    <w:p w14:paraId="88000000">
      <w:pPr>
        <w:pStyle w:val="Style_1"/>
        <w:spacing w:line="240" w:lineRule="auto"/>
        <w:ind w:firstLine="709" w:left="0"/>
        <w:rPr>
          <w:b w:val="0"/>
          <w:sz w:val="24"/>
        </w:rPr>
      </w:pPr>
    </w:p>
    <w:p w14:paraId="89000000">
      <w:pPr>
        <w:pStyle w:val="Style_1"/>
        <w:spacing w:line="240" w:lineRule="auto"/>
        <w:ind w:firstLine="709" w:left="0"/>
        <w:rPr>
          <w:b w:val="0"/>
          <w:sz w:val="24"/>
        </w:rPr>
      </w:pPr>
      <w:r>
        <w:rPr>
          <w:b w:val="0"/>
          <w:sz w:val="24"/>
        </w:rPr>
        <w:t>7 станция. Великоустюгский, Никольский, Кичменгско-Городецкий и Нюксенский районы</w:t>
      </w:r>
    </w:p>
    <w:p w14:paraId="8A000000">
      <w:pPr>
        <w:pStyle w:val="Style_1"/>
        <w:spacing w:line="240" w:lineRule="auto"/>
        <w:ind w:firstLine="709" w:left="0"/>
        <w:rPr>
          <w:b w:val="0"/>
          <w:sz w:val="24"/>
        </w:rPr>
      </w:pPr>
      <w:r>
        <w:rPr>
          <w:b w:val="0"/>
          <w:sz w:val="24"/>
        </w:rPr>
        <w:t xml:space="preserve">Великоустюгский район – место с богатой историей. Здесь родились путешественник Семён Дежнёв и Герой России Сергей Преминин, здесь находится геологическая достопримечательность – Опоки, здесь до сих пор процветает </w:t>
      </w:r>
      <w:r>
        <w:rPr>
          <w:b w:val="0"/>
          <w:sz w:val="24"/>
        </w:rPr>
        <w:t xml:space="preserve">народный художественный промысел </w:t>
      </w:r>
      <w:r>
        <w:t xml:space="preserve">– </w:t>
      </w:r>
      <w:r>
        <w:rPr>
          <w:b w:val="0"/>
          <w:sz w:val="24"/>
        </w:rPr>
        <w:t>северная чернь. И, конечно, Великий Устюг – родина главного зимнего волшебника нашей страны Деда Мороза.</w:t>
      </w:r>
    </w:p>
    <w:p w14:paraId="8B000000">
      <w:pPr>
        <w:pStyle w:val="Style_1"/>
        <w:spacing w:line="240" w:lineRule="auto"/>
        <w:ind w:firstLine="709" w:left="0"/>
        <w:rPr>
          <w:b w:val="0"/>
          <w:sz w:val="24"/>
        </w:rPr>
      </w:pPr>
      <w:r>
        <w:rPr>
          <w:b w:val="0"/>
          <w:sz w:val="24"/>
        </w:rPr>
        <w:t>Никольский район – территория заповедных боров, в которых растут редкие виды орхидных растений, а также лиственница сибирская, занесенная в Красную книгу Вологодской области. В деревне Лодейно Никольского уезда (сейчас Кировская область) родился маршал Советского Союза Иван Степанович Конев, в Никольске он служил военным уездным комиссаром, а затем – командиром уездного отряда Красной Гвардии.</w:t>
      </w:r>
    </w:p>
    <w:p w14:paraId="8C000000">
      <w:pPr>
        <w:pStyle w:val="Style_1"/>
        <w:spacing w:line="240" w:lineRule="auto"/>
        <w:ind w:firstLine="709" w:left="0"/>
        <w:rPr>
          <w:b w:val="0"/>
          <w:sz w:val="24"/>
        </w:rPr>
      </w:pPr>
      <w:r>
        <w:rPr>
          <w:b w:val="0"/>
          <w:sz w:val="24"/>
        </w:rPr>
        <w:t xml:space="preserve"> Кичменгский Городок как поселение берет свое начало с Древнего Городища, которое сохранилось до настоящего времени с остатками высокого вала и глубокого рва. На гербе Кичменгско-Городецкого района расположена государева крепость Городища и белка как </w:t>
      </w:r>
      <w:r>
        <w:rPr>
          <w:b w:val="0"/>
          <w:sz w:val="24"/>
        </w:rPr>
        <w:t xml:space="preserve">символ </w:t>
      </w:r>
      <w:r>
        <w:rPr>
          <w:b w:val="0"/>
          <w:sz w:val="24"/>
        </w:rPr>
        <w:t>пушного промысла, которым раньше славился район.</w:t>
      </w:r>
    </w:p>
    <w:p w14:paraId="8D000000">
      <w:pPr>
        <w:pStyle w:val="Style_1"/>
        <w:spacing w:line="240" w:lineRule="auto"/>
        <w:ind w:firstLine="709" w:left="0"/>
        <w:rPr>
          <w:b w:val="0"/>
          <w:sz w:val="24"/>
        </w:rPr>
      </w:pPr>
      <w:r>
        <w:rPr>
          <w:b w:val="0"/>
          <w:sz w:val="24"/>
        </w:rPr>
        <w:t xml:space="preserve">По одной из теорий название села Нюксеницы происходит от финно-угорского слова «нюкша», что значит «лебедь». Бренд района: </w:t>
      </w:r>
      <w:r>
        <w:rPr>
          <w:b w:val="0"/>
          <w:sz w:val="24"/>
        </w:rPr>
        <w:t xml:space="preserve">«Нюксеница – кладовая народных традиций». Район считается </w:t>
      </w:r>
      <w:r>
        <w:rPr>
          <w:b w:val="0"/>
          <w:sz w:val="24"/>
        </w:rPr>
        <w:t>естественным центром бытования традиционной народной культуры Вологодской области.</w:t>
      </w:r>
    </w:p>
    <w:p w14:paraId="8E000000">
      <w:pPr>
        <w:pStyle w:val="Style_1"/>
        <w:spacing w:line="240" w:lineRule="auto"/>
        <w:ind w:firstLine="709" w:left="0"/>
        <w:rPr>
          <w:b w:val="1"/>
          <w:sz w:val="24"/>
        </w:rPr>
      </w:pPr>
      <w:r>
        <w:rPr>
          <w:b w:val="1"/>
          <w:sz w:val="24"/>
        </w:rPr>
        <w:t>Народная игра «Заенько по сенечкам»</w:t>
      </w:r>
    </w:p>
    <w:p w14:paraId="8F000000">
      <w:pPr>
        <w:pStyle w:val="Style_1"/>
        <w:spacing w:line="240" w:lineRule="auto"/>
        <w:ind w:firstLine="709" w:left="0"/>
        <w:rPr>
          <w:b w:val="0"/>
          <w:sz w:val="24"/>
        </w:rPr>
      </w:pPr>
      <w:r>
        <w:rPr>
          <w:b w:val="0"/>
          <w:sz w:val="24"/>
        </w:rPr>
        <w:t xml:space="preserve">Участники игры встают в круг, берутся за руки, водят хоровод. В центре хоровода стоит один из игроков – «заенько». </w:t>
      </w:r>
    </w:p>
    <w:p w14:paraId="90000000">
      <w:pPr>
        <w:pStyle w:val="Style_1"/>
        <w:spacing w:line="240" w:lineRule="auto"/>
        <w:ind w:firstLine="709" w:left="0"/>
        <w:rPr>
          <w:b w:val="0"/>
          <w:i w:val="1"/>
          <w:sz w:val="24"/>
        </w:rPr>
      </w:pPr>
      <w:r>
        <w:rPr>
          <w:b w:val="0"/>
          <w:i w:val="1"/>
          <w:sz w:val="24"/>
        </w:rPr>
        <w:t>Во время хождения по кругу игроки поют песню (под руководством модератора):</w:t>
      </w:r>
    </w:p>
    <w:p w14:paraId="91000000">
      <w:pPr>
        <w:pStyle w:val="Style_1"/>
        <w:spacing w:line="240" w:lineRule="auto"/>
        <w:ind w:firstLine="709" w:left="0"/>
        <w:rPr>
          <w:b w:val="0"/>
          <w:i w:val="1"/>
          <w:sz w:val="24"/>
        </w:rPr>
      </w:pPr>
      <w:r>
        <w:rPr>
          <w:b w:val="0"/>
          <w:i w:val="1"/>
          <w:sz w:val="24"/>
        </w:rPr>
        <w:t>Заенько по сенечкам, гуляй-таки, гуляй,</w:t>
      </w:r>
    </w:p>
    <w:p w14:paraId="92000000">
      <w:pPr>
        <w:pStyle w:val="Style_1"/>
        <w:spacing w:line="240" w:lineRule="auto"/>
        <w:ind w:firstLine="709" w:left="0"/>
        <w:rPr>
          <w:b w:val="0"/>
          <w:i w:val="1"/>
          <w:sz w:val="24"/>
        </w:rPr>
      </w:pPr>
      <w:r>
        <w:rPr>
          <w:b w:val="0"/>
          <w:i w:val="1"/>
          <w:sz w:val="24"/>
        </w:rPr>
        <w:t>Серенький по новеньким, разгуливай-гуляй.</w:t>
      </w:r>
    </w:p>
    <w:p w14:paraId="93000000">
      <w:pPr>
        <w:pStyle w:val="Style_1"/>
        <w:spacing w:line="240" w:lineRule="auto"/>
        <w:ind w:firstLine="709" w:left="0"/>
        <w:rPr>
          <w:b w:val="0"/>
          <w:i w:val="1"/>
          <w:sz w:val="24"/>
        </w:rPr>
      </w:pPr>
      <w:r>
        <w:rPr>
          <w:b w:val="0"/>
          <w:i w:val="1"/>
          <w:sz w:val="24"/>
        </w:rPr>
        <w:t>Некуда заеньке выскочити,</w:t>
      </w:r>
    </w:p>
    <w:p w14:paraId="94000000">
      <w:pPr>
        <w:pStyle w:val="Style_1"/>
        <w:spacing w:line="240" w:lineRule="auto"/>
        <w:ind w:firstLine="709" w:left="0"/>
        <w:rPr>
          <w:b w:val="0"/>
          <w:i w:val="1"/>
          <w:sz w:val="24"/>
        </w:rPr>
      </w:pPr>
      <w:r>
        <w:rPr>
          <w:b w:val="0"/>
          <w:i w:val="1"/>
          <w:sz w:val="24"/>
        </w:rPr>
        <w:t>Некуда серому выпрыгнути.</w:t>
      </w:r>
    </w:p>
    <w:p w14:paraId="95000000">
      <w:pPr>
        <w:pStyle w:val="Style_1"/>
        <w:spacing w:line="240" w:lineRule="auto"/>
        <w:ind w:firstLine="709" w:left="0"/>
        <w:rPr>
          <w:b w:val="0"/>
          <w:i w:val="1"/>
          <w:sz w:val="24"/>
        </w:rPr>
      </w:pPr>
      <w:r>
        <w:rPr>
          <w:b w:val="0"/>
          <w:i w:val="1"/>
          <w:sz w:val="24"/>
        </w:rPr>
        <w:t>Двои – трои воротА, все и зАперты стоят,</w:t>
      </w:r>
    </w:p>
    <w:p w14:paraId="96000000">
      <w:pPr>
        <w:pStyle w:val="Style_1"/>
        <w:spacing w:line="240" w:lineRule="auto"/>
        <w:ind w:firstLine="709" w:left="0"/>
        <w:rPr>
          <w:b w:val="0"/>
          <w:i w:val="1"/>
          <w:sz w:val="24"/>
        </w:rPr>
      </w:pPr>
      <w:r>
        <w:rPr>
          <w:b w:val="0"/>
          <w:i w:val="1"/>
          <w:sz w:val="24"/>
        </w:rPr>
        <w:t>У каждых у ворот пО три дЕвицы стоят.</w:t>
      </w:r>
    </w:p>
    <w:p w14:paraId="97000000">
      <w:pPr>
        <w:pStyle w:val="Style_1"/>
        <w:spacing w:line="240" w:lineRule="auto"/>
        <w:ind w:firstLine="709" w:left="0"/>
        <w:rPr>
          <w:b w:val="0"/>
          <w:i w:val="1"/>
          <w:sz w:val="24"/>
        </w:rPr>
      </w:pPr>
      <w:r>
        <w:rPr>
          <w:b w:val="0"/>
          <w:i w:val="1"/>
          <w:sz w:val="24"/>
        </w:rPr>
        <w:t>Одна в парче, другая в тафте,</w:t>
      </w:r>
    </w:p>
    <w:p w14:paraId="98000000">
      <w:pPr>
        <w:pStyle w:val="Style_1"/>
        <w:spacing w:line="240" w:lineRule="auto"/>
        <w:ind w:firstLine="709" w:left="0"/>
        <w:rPr>
          <w:b w:val="0"/>
          <w:i w:val="1"/>
          <w:sz w:val="24"/>
        </w:rPr>
      </w:pPr>
      <w:r>
        <w:rPr>
          <w:b w:val="0"/>
          <w:i w:val="1"/>
          <w:sz w:val="24"/>
        </w:rPr>
        <w:t>А третья девиця – в чистом золотце.</w:t>
      </w:r>
    </w:p>
    <w:p w14:paraId="99000000">
      <w:pPr>
        <w:pStyle w:val="Style_1"/>
        <w:spacing w:line="240" w:lineRule="auto"/>
        <w:ind w:firstLine="709" w:left="0"/>
        <w:rPr>
          <w:b w:val="0"/>
          <w:i w:val="1"/>
          <w:sz w:val="24"/>
        </w:rPr>
      </w:pPr>
      <w:r>
        <w:rPr>
          <w:b w:val="0"/>
          <w:i w:val="1"/>
          <w:sz w:val="24"/>
        </w:rPr>
        <w:t>Не хочу в парче, не хочу в тафте,</w:t>
      </w:r>
    </w:p>
    <w:p w14:paraId="9A000000">
      <w:pPr>
        <w:pStyle w:val="Style_1"/>
        <w:spacing w:line="240" w:lineRule="auto"/>
        <w:ind w:firstLine="709" w:left="0"/>
        <w:rPr>
          <w:b w:val="0"/>
          <w:i w:val="1"/>
          <w:sz w:val="24"/>
        </w:rPr>
      </w:pPr>
      <w:r>
        <w:rPr>
          <w:b w:val="0"/>
          <w:i w:val="1"/>
          <w:sz w:val="24"/>
        </w:rPr>
        <w:t>Хочу ситцику полосатенького.</w:t>
      </w:r>
    </w:p>
    <w:p w14:paraId="9B000000">
      <w:pPr>
        <w:pStyle w:val="Style_1"/>
        <w:spacing w:line="240" w:lineRule="auto"/>
        <w:ind w:firstLine="709" w:left="0"/>
        <w:rPr>
          <w:b w:val="0"/>
          <w:i w:val="1"/>
          <w:sz w:val="24"/>
        </w:rPr>
      </w:pPr>
      <w:r>
        <w:rPr>
          <w:b w:val="0"/>
          <w:i w:val="1"/>
          <w:sz w:val="24"/>
        </w:rPr>
        <w:t>Люблю молодця тароватенького,</w:t>
      </w:r>
    </w:p>
    <w:p w14:paraId="9C000000">
      <w:pPr>
        <w:pStyle w:val="Style_1"/>
        <w:spacing w:line="240" w:lineRule="auto"/>
        <w:ind w:firstLine="709" w:left="0"/>
        <w:rPr>
          <w:b w:val="0"/>
          <w:i w:val="1"/>
          <w:sz w:val="24"/>
        </w:rPr>
      </w:pPr>
      <w:r>
        <w:rPr>
          <w:b w:val="0"/>
          <w:i w:val="1"/>
          <w:sz w:val="24"/>
        </w:rPr>
        <w:t>Я которого люблю, того выберу.</w:t>
      </w:r>
    </w:p>
    <w:p w14:paraId="9D000000">
      <w:pPr>
        <w:pStyle w:val="Style_1"/>
        <w:spacing w:line="240" w:lineRule="auto"/>
        <w:ind w:firstLine="709" w:left="0"/>
        <w:rPr>
          <w:b w:val="0"/>
          <w:sz w:val="24"/>
        </w:rPr>
      </w:pPr>
      <w:r>
        <w:rPr>
          <w:b w:val="0"/>
          <w:sz w:val="24"/>
        </w:rPr>
        <w:t>Когда парень выбирает девушку, поют:</w:t>
      </w:r>
    </w:p>
    <w:p w14:paraId="9E000000">
      <w:pPr>
        <w:pStyle w:val="Style_1"/>
        <w:spacing w:line="240" w:lineRule="auto"/>
        <w:ind w:firstLine="709" w:left="0"/>
        <w:rPr>
          <w:b w:val="0"/>
          <w:i w:val="1"/>
          <w:sz w:val="24"/>
        </w:rPr>
      </w:pPr>
      <w:r>
        <w:rPr>
          <w:b w:val="0"/>
          <w:i w:val="1"/>
          <w:sz w:val="24"/>
        </w:rPr>
        <w:t>Люблю девицю тароватенькую,</w:t>
      </w:r>
    </w:p>
    <w:p w14:paraId="9F000000">
      <w:pPr>
        <w:pStyle w:val="Style_1"/>
        <w:spacing w:line="240" w:lineRule="auto"/>
        <w:ind w:firstLine="709" w:left="0"/>
        <w:rPr>
          <w:b w:val="0"/>
          <w:i w:val="1"/>
          <w:sz w:val="24"/>
        </w:rPr>
      </w:pPr>
      <w:r>
        <w:rPr>
          <w:b w:val="0"/>
          <w:i w:val="1"/>
          <w:sz w:val="24"/>
        </w:rPr>
        <w:t>Я которую люблю да ту и выберу.</w:t>
      </w:r>
    </w:p>
    <w:p w14:paraId="A0000000">
      <w:pPr>
        <w:pStyle w:val="Style_1"/>
        <w:spacing w:line="240" w:lineRule="auto"/>
        <w:ind w:firstLine="709" w:left="0"/>
        <w:rPr>
          <w:b w:val="0"/>
          <w:sz w:val="24"/>
        </w:rPr>
      </w:pPr>
      <w:r>
        <w:rPr>
          <w:b w:val="0"/>
          <w:sz w:val="24"/>
        </w:rPr>
        <w:t>Во время пения «заенько» пытается выпрыгнуть из середины круга, но хоровод его не пускает. Затем на словах «Люблю молодця...» или «Люблю девицю...» «заенько» выбирает нового водящего поклоном или выводя за руку из хоровода. Парень выбирает девушку, девушка – парня. Игра повторяется.</w:t>
      </w:r>
    </w:p>
    <w:p w14:paraId="A1000000">
      <w:pPr>
        <w:pStyle w:val="Style_1"/>
        <w:spacing w:line="240" w:lineRule="auto"/>
        <w:ind w:firstLine="709" w:left="0"/>
        <w:rPr>
          <w:b w:val="0"/>
          <w:sz w:val="24"/>
        </w:rPr>
      </w:pPr>
    </w:p>
    <w:p w14:paraId="A2000000">
      <w:pPr>
        <w:pStyle w:val="Style_1"/>
        <w:spacing w:line="240" w:lineRule="auto"/>
        <w:ind w:firstLine="709" w:left="0"/>
        <w:rPr>
          <w:b w:val="0"/>
          <w:sz w:val="24"/>
        </w:rPr>
      </w:pPr>
      <w:r>
        <w:rPr>
          <w:sz w:val="24"/>
        </w:rPr>
        <w:t>Подведение итогов</w:t>
      </w:r>
    </w:p>
    <w:p w14:paraId="A3000000">
      <w:pPr>
        <w:pStyle w:val="Style_1"/>
        <w:spacing w:line="240" w:lineRule="auto"/>
        <w:ind w:firstLine="709" w:left="0"/>
        <w:rPr>
          <w:b w:val="0"/>
          <w:sz w:val="24"/>
        </w:rPr>
      </w:pPr>
      <w:r>
        <w:rPr>
          <w:b w:val="0"/>
          <w:sz w:val="24"/>
        </w:rPr>
        <w:t>После прохождения всех станций участники снова собираются вместе, чтобы разложить полученные фишки на карте Вологодской области, собранной в самом начале игры. При раскладывании фишек участники могут вслух вспоминать, каким образом тот или иной символ на фишке характеризует муниципальный район/городской округ.</w:t>
      </w:r>
    </w:p>
    <w:p w14:paraId="A4000000">
      <w:pPr>
        <w:pStyle w:val="Style_1"/>
        <w:spacing w:line="240" w:lineRule="auto"/>
        <w:ind w:firstLine="709" w:left="0"/>
        <w:rPr>
          <w:b w:val="0"/>
          <w:sz w:val="24"/>
        </w:rPr>
      </w:pPr>
      <w:r>
        <w:rPr>
          <w:b w:val="0"/>
          <w:sz w:val="24"/>
        </w:rPr>
        <w:t>После того, к</w:t>
      </w:r>
      <w:r>
        <w:rPr>
          <w:sz w:val="24"/>
        </w:rPr>
        <w:t>ак все фишки разложены, ведущий</w:t>
      </w:r>
      <w:r>
        <w:rPr>
          <w:b w:val="0"/>
          <w:sz w:val="24"/>
        </w:rPr>
        <w:t xml:space="preserve"> предлагает участникам обсудить игру, сделать выводы.</w:t>
      </w:r>
    </w:p>
    <w:p w14:paraId="A5000000">
      <w:pPr>
        <w:pStyle w:val="Style_1"/>
        <w:spacing w:line="240" w:lineRule="auto"/>
        <w:ind w:firstLine="709" w:left="0"/>
        <w:rPr>
          <w:b w:val="0"/>
          <w:sz w:val="24"/>
        </w:rPr>
      </w:pPr>
      <w:r>
        <w:rPr>
          <w:b w:val="0"/>
          <w:sz w:val="24"/>
        </w:rPr>
        <w:t>Вопросы для обсуждения:</w:t>
      </w:r>
    </w:p>
    <w:p w14:paraId="A6000000">
      <w:pPr>
        <w:pStyle w:val="Style_1"/>
        <w:spacing w:line="240" w:lineRule="auto"/>
        <w:ind w:firstLine="709" w:left="0"/>
        <w:rPr>
          <w:b w:val="0"/>
          <w:sz w:val="24"/>
        </w:rPr>
      </w:pPr>
      <w:r>
        <w:rPr>
          <w:b w:val="0"/>
          <w:sz w:val="24"/>
        </w:rPr>
        <w:t>1. Что вы узнали нового о Вологодской области?</w:t>
      </w:r>
    </w:p>
    <w:p w14:paraId="A7000000">
      <w:pPr>
        <w:pStyle w:val="Style_1"/>
        <w:spacing w:line="240" w:lineRule="auto"/>
        <w:ind w:firstLine="709" w:left="0"/>
        <w:rPr>
          <w:b w:val="0"/>
          <w:sz w:val="24"/>
        </w:rPr>
      </w:pPr>
      <w:r>
        <w:rPr>
          <w:b w:val="0"/>
          <w:sz w:val="24"/>
        </w:rPr>
        <w:t>2. Узнали ли что-то новое о своем муниципальном районе/городском округе?</w:t>
      </w:r>
    </w:p>
    <w:p w14:paraId="A8000000">
      <w:pPr>
        <w:pStyle w:val="Style_1"/>
        <w:spacing w:line="240" w:lineRule="auto"/>
        <w:ind w:firstLine="709" w:left="0"/>
        <w:rPr>
          <w:b w:val="0"/>
          <w:sz w:val="24"/>
        </w:rPr>
      </w:pPr>
      <w:r>
        <w:rPr>
          <w:b w:val="0"/>
          <w:sz w:val="24"/>
        </w:rPr>
        <w:t>3. Была ли какая-то информация, которая больше всего удивила во время игры?</w:t>
      </w:r>
    </w:p>
    <w:p w14:paraId="A9000000">
      <w:pPr>
        <w:sectPr>
          <w:type w:val="nextColumn"/>
          <w:pgSz w:h="16838" w:orient="portrait" w:w="11906"/>
          <w:pgMar w:bottom="964" w:footer="709" w:gutter="0" w:header="709" w:left="1134" w:right="567" w:top="1134"/>
        </w:sectPr>
      </w:pPr>
    </w:p>
    <w:sectPr>
      <w:type w:val="nextColumn"/>
      <w:pgSz w:h="11906" w:orient="landscape" w:w="16838"/>
      <w:pgMar w:bottom="1134" w:footer="709" w:gutter="0" w:header="709"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heading 7"/>
    <w:basedOn w:val="Style_2"/>
    <w:next w:val="Style_2"/>
    <w:link w:val="Style_5_ch"/>
    <w:uiPriority w:val="9"/>
    <w:qFormat/>
    <w:pPr>
      <w:spacing w:after="60" w:before="240"/>
      <w:ind/>
      <w:outlineLvl w:val="6"/>
    </w:pPr>
    <w:rPr>
      <w:sz w:val="24"/>
    </w:rPr>
  </w:style>
  <w:style w:styleId="Style_5_ch" w:type="character">
    <w:name w:val="heading 7"/>
    <w:basedOn w:val="Style_2_ch"/>
    <w:link w:val="Style_5"/>
    <w:rPr>
      <w:sz w:val="24"/>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1" w:type="paragraph">
    <w:name w:val="List Paragraph"/>
    <w:basedOn w:val="Style_2"/>
    <w:link w:val="Style_1_ch"/>
    <w:pPr>
      <w:spacing w:line="276" w:lineRule="auto"/>
      <w:ind w:firstLine="567" w:left="720"/>
      <w:contextualSpacing w:val="1"/>
      <w:jc w:val="both"/>
    </w:pPr>
    <w:rPr>
      <w:sz w:val="28"/>
    </w:rPr>
  </w:style>
  <w:style w:styleId="Style_1_ch" w:type="character">
    <w:name w:val="List Paragraph"/>
    <w:basedOn w:val="Style_2_ch"/>
    <w:link w:val="Style_1"/>
    <w:rPr>
      <w:sz w:val="28"/>
    </w:rPr>
  </w:style>
  <w:style w:styleId="Style_8" w:type="paragraph">
    <w:name w:val="heading 3"/>
    <w:basedOn w:val="Style_2"/>
    <w:next w:val="Style_2"/>
    <w:link w:val="Style_8_ch"/>
    <w:uiPriority w:val="9"/>
    <w:qFormat/>
    <w:pPr>
      <w:keepNext w:val="1"/>
      <w:spacing w:after="60" w:before="60"/>
      <w:ind/>
      <w:jc w:val="center"/>
      <w:outlineLvl w:val="2"/>
    </w:pPr>
    <w:rPr>
      <w:sz w:val="24"/>
    </w:rPr>
  </w:style>
  <w:style w:styleId="Style_8_ch" w:type="character">
    <w:name w:val="heading 3"/>
    <w:basedOn w:val="Style_2_ch"/>
    <w:link w:val="Style_8"/>
    <w:rPr>
      <w:sz w:val="24"/>
    </w:rPr>
  </w:style>
  <w:style w:styleId="Style_9" w:type="paragraph">
    <w:name w:val="Strong"/>
    <w:link w:val="Style_9_ch"/>
    <w:rPr>
      <w:b w:val="1"/>
    </w:rPr>
  </w:style>
  <w:style w:styleId="Style_9_ch" w:type="character">
    <w:name w:val="Strong"/>
    <w:link w:val="Style_9"/>
    <w:rPr>
      <w:b w:val="1"/>
    </w:rPr>
  </w:style>
  <w:style w:styleId="Style_10" w:type="paragraph">
    <w:name w:val="footnote reference"/>
    <w:link w:val="Style_10_ch"/>
    <w:rPr>
      <w:vertAlign w:val="superscript"/>
    </w:rPr>
  </w:style>
  <w:style w:styleId="Style_10_ch" w:type="character">
    <w:name w:val="footnote reference"/>
    <w:link w:val="Style_10"/>
    <w:rPr>
      <w:vertAlign w:val="superscript"/>
    </w:rPr>
  </w:style>
  <w:style w:styleId="Style_11" w:type="paragraph">
    <w:name w:val="Default Paragraph Font"/>
    <w:link w:val="Style_11_ch"/>
  </w:style>
  <w:style w:styleId="Style_11_ch" w:type="character">
    <w:name w:val="Default Paragraph Font"/>
    <w:link w:val="Style_11"/>
  </w:style>
  <w:style w:styleId="Style_12" w:type="paragraph">
    <w:name w:val="toc 3"/>
    <w:next w:val="Style_2"/>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basedOn w:val="Style_2"/>
    <w:next w:val="Style_2"/>
    <w:link w:val="Style_13_ch"/>
    <w:uiPriority w:val="9"/>
    <w:qFormat/>
    <w:pPr>
      <w:keepNext w:val="1"/>
      <w:ind/>
      <w:jc w:val="both"/>
      <w:outlineLvl w:val="4"/>
    </w:pPr>
    <w:rPr>
      <w:sz w:val="24"/>
    </w:rPr>
  </w:style>
  <w:style w:styleId="Style_13_ch" w:type="character">
    <w:name w:val="heading 5"/>
    <w:basedOn w:val="Style_2_ch"/>
    <w:link w:val="Style_13"/>
    <w:rPr>
      <w:sz w:val="24"/>
    </w:rPr>
  </w:style>
  <w:style w:styleId="Style_14" w:type="paragraph">
    <w:name w:val="heading 1"/>
    <w:basedOn w:val="Style_2"/>
    <w:next w:val="Style_2"/>
    <w:link w:val="Style_14_ch"/>
    <w:uiPriority w:val="9"/>
    <w:qFormat/>
    <w:pPr>
      <w:keepNext w:val="1"/>
      <w:ind/>
      <w:jc w:val="center"/>
      <w:outlineLvl w:val="0"/>
    </w:pPr>
    <w:rPr>
      <w:b w:val="1"/>
      <w:spacing w:val="24"/>
      <w:sz w:val="28"/>
    </w:rPr>
  </w:style>
  <w:style w:styleId="Style_14_ch" w:type="character">
    <w:name w:val="heading 1"/>
    <w:basedOn w:val="Style_2_ch"/>
    <w:link w:val="Style_14"/>
    <w:rPr>
      <w:b w:val="1"/>
      <w:spacing w:val="24"/>
      <w:sz w:val="28"/>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basedOn w:val="Style_2"/>
    <w:link w:val="Style_16_ch"/>
    <w:rPr>
      <w:rFonts w:ascii="Calibri" w:hAnsi="Calibri"/>
    </w:rPr>
  </w:style>
  <w:style w:styleId="Style_16_ch" w:type="character">
    <w:name w:val="Footnote"/>
    <w:basedOn w:val="Style_2_ch"/>
    <w:link w:val="Style_16"/>
    <w:rPr>
      <w:rFonts w:ascii="Calibri" w:hAnsi="Calibri"/>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Default"/>
    <w:link w:val="Style_20_ch"/>
    <w:rPr>
      <w:color w:val="000000"/>
      <w:sz w:val="24"/>
    </w:rPr>
  </w:style>
  <w:style w:styleId="Style_20_ch" w:type="character">
    <w:name w:val="Default"/>
    <w:link w:val="Style_20"/>
    <w:rPr>
      <w:color w:val="000000"/>
      <w:sz w:val="24"/>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Normal (Web)"/>
    <w:basedOn w:val="Style_2"/>
    <w:link w:val="Style_22_ch"/>
    <w:pPr>
      <w:spacing w:afterAutospacing="on" w:beforeAutospacing="on"/>
      <w:ind/>
    </w:pPr>
    <w:rPr>
      <w:sz w:val="24"/>
    </w:rPr>
  </w:style>
  <w:style w:styleId="Style_22_ch" w:type="character">
    <w:name w:val="Normal (Web)"/>
    <w:basedOn w:val="Style_2_ch"/>
    <w:link w:val="Style_22"/>
    <w:rPr>
      <w:sz w:val="24"/>
    </w:rPr>
  </w:style>
  <w:style w:styleId="Style_23" w:type="paragraph">
    <w:name w:val="Balloon Text"/>
    <w:basedOn w:val="Style_2"/>
    <w:link w:val="Style_23_ch"/>
    <w:rPr>
      <w:rFonts w:ascii="Tahoma" w:hAnsi="Tahoma"/>
      <w:sz w:val="16"/>
    </w:rPr>
  </w:style>
  <w:style w:styleId="Style_23_ch" w:type="character">
    <w:name w:val="Balloon Text"/>
    <w:basedOn w:val="Style_2_ch"/>
    <w:link w:val="Style_23"/>
    <w:rPr>
      <w:rFonts w:ascii="Tahoma" w:hAnsi="Tahoma"/>
      <w:sz w:val="16"/>
    </w:rPr>
  </w:style>
  <w:style w:styleId="Style_24" w:type="paragraph">
    <w:name w:val="toc 5"/>
    <w:next w:val="Style_2"/>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Body Text Indent"/>
    <w:basedOn w:val="Style_2"/>
    <w:link w:val="Style_25_ch"/>
    <w:pPr>
      <w:spacing w:after="120"/>
      <w:ind w:firstLine="0" w:left="283"/>
    </w:pPr>
  </w:style>
  <w:style w:styleId="Style_25_ch" w:type="character">
    <w:name w:val="Body Text Indent"/>
    <w:basedOn w:val="Style_2_ch"/>
    <w:link w:val="Style_25"/>
  </w:style>
  <w:style w:styleId="Style_26" w:type="paragraph">
    <w:name w:val="Subtitle"/>
    <w:next w:val="Style_2"/>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Базовый"/>
    <w:link w:val="Style_27_ch"/>
    <w:pPr>
      <w:tabs>
        <w:tab w:leader="none" w:pos="708" w:val="left"/>
      </w:tabs>
      <w:spacing w:after="200" w:line="276" w:lineRule="auto"/>
      <w:ind/>
    </w:pPr>
  </w:style>
  <w:style w:styleId="Style_27_ch" w:type="character">
    <w:name w:val="Базовый"/>
    <w:link w:val="Style_27"/>
  </w:style>
  <w:style w:styleId="Style_28" w:type="paragraph">
    <w:name w:val="Title"/>
    <w:next w:val="Style_2"/>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basedOn w:val="Style_2"/>
    <w:next w:val="Style_2"/>
    <w:link w:val="Style_29_ch"/>
    <w:uiPriority w:val="9"/>
    <w:qFormat/>
    <w:pPr>
      <w:keepNext w:val="1"/>
      <w:ind/>
      <w:outlineLvl w:val="3"/>
    </w:pPr>
    <w:rPr>
      <w:sz w:val="24"/>
    </w:rPr>
  </w:style>
  <w:style w:styleId="Style_29_ch" w:type="character">
    <w:name w:val="heading 4"/>
    <w:basedOn w:val="Style_2_ch"/>
    <w:link w:val="Style_29"/>
    <w:rPr>
      <w:sz w:val="24"/>
    </w:rPr>
  </w:style>
  <w:style w:styleId="Style_30" w:type="paragraph">
    <w:name w:val="heading 2"/>
    <w:basedOn w:val="Style_2"/>
    <w:next w:val="Style_2"/>
    <w:link w:val="Style_30_ch"/>
    <w:uiPriority w:val="9"/>
    <w:qFormat/>
    <w:pPr>
      <w:keepNext w:val="1"/>
      <w:ind/>
      <w:jc w:val="center"/>
      <w:outlineLvl w:val="1"/>
    </w:pPr>
    <w:rPr>
      <w:b w:val="1"/>
      <w:sz w:val="23"/>
    </w:rPr>
  </w:style>
  <w:style w:styleId="Style_30_ch" w:type="character">
    <w:name w:val="heading 2"/>
    <w:basedOn w:val="Style_2_ch"/>
    <w:link w:val="Style_30"/>
    <w:rPr>
      <w:b w:val="1"/>
      <w:sz w:val="23"/>
    </w:rPr>
  </w:style>
  <w:style w:styleId="Style_31" w:type="paragraph">
    <w:name w:val="heading 6"/>
    <w:basedOn w:val="Style_2"/>
    <w:next w:val="Style_2"/>
    <w:link w:val="Style_31_ch"/>
    <w:uiPriority w:val="9"/>
    <w:qFormat/>
    <w:pPr>
      <w:keepNext w:val="1"/>
      <w:ind/>
      <w:jc w:val="center"/>
      <w:outlineLvl w:val="5"/>
    </w:pPr>
    <w:rPr>
      <w:b w:val="1"/>
    </w:rPr>
  </w:style>
  <w:style w:styleId="Style_31_ch" w:type="character">
    <w:name w:val="heading 6"/>
    <w:basedOn w:val="Style_2_ch"/>
    <w:link w:val="Style_31"/>
    <w:rPr>
      <w:b w:val="1"/>
    </w:rPr>
  </w:style>
  <w:style w:default="1" w:styleId="Style_32" w:type="table">
    <w:name w:val="Normal Table"/>
    <w:tblPr>
      <w:tblInd w:type="dxa" w:w="0"/>
      <w:tblCellMar>
        <w:top w:type="dxa" w:w="0"/>
        <w:left w:type="dxa" w:w="108"/>
        <w:bottom w:type="dxa" w:w="0"/>
        <w:right w:type="dxa" w:w="108"/>
      </w:tblCellMar>
    </w:tblPr>
  </w:style>
  <w:style w:styleId="Style_33" w:type="table">
    <w:name w:val="Table Grid"/>
    <w:basedOn w:val="Style_3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2022-09-14T06:03:19Z</dcterms:modified>
</cp:coreProperties>
</file>