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1935" w:val="left"/>
          <w:tab w:leader="none" w:pos="5457" w:val="center"/>
        </w:tabs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Методические рекомендации по проведению областной акции «Моя Вологодчина, посвященной Дню образования Вологодской области</w:t>
      </w:r>
    </w:p>
    <w:p w14:paraId="02000000">
      <w:pPr>
        <w:tabs>
          <w:tab w:leader="none" w:pos="1935" w:val="left"/>
          <w:tab w:leader="none" w:pos="5457" w:val="center"/>
        </w:tabs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2019 год</w:t>
      </w:r>
    </w:p>
    <w:p w14:paraId="03000000">
      <w:pPr>
        <w:tabs>
          <w:tab w:leader="none" w:pos="1935" w:val="left"/>
          <w:tab w:leader="none" w:pos="5457" w:val="center"/>
        </w:tabs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0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Законом Вологодской области от 25 ноября 2015 года № 722 была установлена памятная дата – 23 сентября – День образования Вологодской области. </w:t>
      </w:r>
    </w:p>
    <w:p w14:paraId="0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23 сентября 1937 года постановлением ЦИК СССР «О разделении Северной области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на Вологодскую и Архангельскую» были установлены границы Вологодской области, максимально близкие к современным. В 1937 году в состав области вошли город Вологда и 23 муниципальных района. В настоящий момент Вологодскую область составляют 2 городских округа – город Вологда и город Череповец</w:t>
      </w:r>
      <w:r>
        <w:rPr>
          <w:rFonts w:ascii="Times New Roman" w:hAnsi="Times New Roman"/>
          <w:sz w:val="24"/>
        </w:rPr>
        <w:t>, 26 муниципальных районов (</w:t>
      </w:r>
      <w:r>
        <w:rPr>
          <w:rFonts w:ascii="Times New Roman" w:hAnsi="Times New Roman"/>
          <w:sz w:val="24"/>
        </w:rPr>
        <w:t xml:space="preserve">Бабаевский, Бабушкинский, Белозерский, Вашкинский, Великоустюгский, Верховажский, Вожегодский, Вологодский, Вытегорский, </w:t>
      </w:r>
      <w:r>
        <w:rPr>
          <w:rFonts w:ascii="Times New Roman" w:hAnsi="Times New Roman"/>
          <w:sz w:val="24"/>
        </w:rPr>
        <w:t>Грязовецкий</w:t>
      </w:r>
      <w:r>
        <w:rPr>
          <w:rFonts w:ascii="Times New Roman" w:hAnsi="Times New Roman"/>
          <w:sz w:val="24"/>
        </w:rPr>
        <w:t>, Кадуйский, Кирилловский, Кичменгско-Городецкий, Междуреченский, Никольский, Нюксенский, Сокольский, Сямженский, Тарногски</w:t>
      </w:r>
      <w:bookmarkStart w:id="1" w:name="_GoBack"/>
      <w:bookmarkEnd w:id="1"/>
      <w:r>
        <w:rPr>
          <w:rFonts w:ascii="Times New Roman" w:hAnsi="Times New Roman"/>
          <w:sz w:val="24"/>
        </w:rPr>
        <w:t>й, Тотемский, Усть-Кубинский, Устюженский, Харовский, Чагодощенский, Череповецкий, Шекснинский</w:t>
      </w:r>
      <w:r>
        <w:rPr>
          <w:rFonts w:ascii="Times New Roman" w:hAnsi="Times New Roman"/>
          <w:sz w:val="24"/>
        </w:rPr>
        <w:t xml:space="preserve">). </w:t>
      </w:r>
    </w:p>
    <w:p w14:paraId="0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Предлагается </w:t>
      </w:r>
      <w:r>
        <w:rPr>
          <w:rFonts w:ascii="Times New Roman" w:hAnsi="Times New Roman"/>
          <w:sz w:val="24"/>
        </w:rPr>
        <w:t xml:space="preserve">провести областную интернет-акцию «Моя Вологодчина», посвященную Дню образования Вологодской области (далее – Акция). </w:t>
      </w:r>
    </w:p>
    <w:p w14:paraId="0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Цель</w:t>
      </w:r>
      <w:r>
        <w:rPr>
          <w:rFonts w:ascii="Times New Roman" w:hAnsi="Times New Roman"/>
          <w:sz w:val="24"/>
        </w:rPr>
        <w:t xml:space="preserve"> – привлечение внимания общественности к памятной дате, Дню образования Вологодской области. </w:t>
      </w:r>
    </w:p>
    <w:p w14:paraId="0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Задачи:</w:t>
      </w:r>
      <w:r>
        <w:rPr>
          <w:rFonts w:ascii="Times New Roman" w:hAnsi="Times New Roman"/>
          <w:sz w:val="24"/>
        </w:rPr>
        <w:t xml:space="preserve"> воспитание патриотизма и любви к Вологодской области.</w:t>
      </w:r>
    </w:p>
    <w:p w14:paraId="0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Участники: </w:t>
      </w:r>
      <w:r>
        <w:rPr>
          <w:rFonts w:ascii="Times New Roman" w:hAnsi="Times New Roman"/>
          <w:sz w:val="24"/>
        </w:rPr>
        <w:t xml:space="preserve">жители муниципальных районов/городских округов Вологодской области. </w:t>
      </w:r>
    </w:p>
    <w:p w14:paraId="0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Содержание </w:t>
      </w:r>
    </w:p>
    <w:p w14:paraId="0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участия в Акции приглашаются жители Вологодской области. Возраст участников неограничен. Участникам Акции предлагается опубликовать пост в социальных сетях (</w:t>
      </w:r>
      <w:r>
        <w:rPr>
          <w:rFonts w:ascii="Times New Roman" w:hAnsi="Times New Roman"/>
          <w:sz w:val="24"/>
        </w:rPr>
        <w:t>Instagram</w:t>
      </w:r>
      <w:r>
        <w:rPr>
          <w:rFonts w:ascii="Times New Roman" w:hAnsi="Times New Roman"/>
          <w:sz w:val="24"/>
        </w:rPr>
        <w:t>, ВКонтакте) в информационно-телекоммуникационной сети Интернет на тему «Я горжусь Вологодской областью». Пост должен содержать краткий ответ на вопрос «За что ты любишь Вологодскую область?» или «Чем ты гордишься в Вологодской области»? Пост может содержать</w:t>
      </w:r>
      <w:r>
        <w:rPr>
          <w:rFonts w:ascii="Times New Roman" w:hAnsi="Times New Roman"/>
          <w:sz w:val="24"/>
        </w:rPr>
        <w:t xml:space="preserve"> текст,</w:t>
      </w:r>
      <w:r>
        <w:rPr>
          <w:rFonts w:ascii="Times New Roman" w:hAnsi="Times New Roman"/>
          <w:sz w:val="24"/>
        </w:rPr>
        <w:t xml:space="preserve"> фотографию или видеозапись, а также </w:t>
      </w:r>
      <w:r>
        <w:rPr>
          <w:rFonts w:ascii="Times New Roman" w:hAnsi="Times New Roman"/>
          <w:sz w:val="24"/>
        </w:rPr>
        <w:t xml:space="preserve">обязательно должен включать </w:t>
      </w:r>
      <w:r>
        <w:rPr>
          <w:rFonts w:ascii="Times New Roman" w:hAnsi="Times New Roman"/>
          <w:sz w:val="24"/>
        </w:rPr>
        <w:t>хештег</w:t>
      </w:r>
      <w:r>
        <w:rPr>
          <w:rFonts w:ascii="Times New Roman" w:hAnsi="Times New Roman"/>
          <w:sz w:val="24"/>
        </w:rPr>
        <w:t xml:space="preserve"> #</w:t>
      </w:r>
      <w:r>
        <w:rPr>
          <w:rFonts w:ascii="Times New Roman" w:hAnsi="Times New Roman"/>
          <w:sz w:val="24"/>
        </w:rPr>
        <w:t>мояВологодчина</w:t>
      </w:r>
      <w:r>
        <w:rPr>
          <w:rFonts w:ascii="Times New Roman" w:hAnsi="Times New Roman"/>
          <w:sz w:val="24"/>
        </w:rPr>
        <w:t xml:space="preserve"> #</w:t>
      </w:r>
      <w:r>
        <w:rPr>
          <w:rFonts w:ascii="Times New Roman" w:hAnsi="Times New Roman"/>
          <w:sz w:val="24"/>
        </w:rPr>
        <w:t>патриотика35</w:t>
      </w:r>
      <w:r>
        <w:rPr>
          <w:rFonts w:ascii="Times New Roman" w:hAnsi="Times New Roman"/>
          <w:sz w:val="24"/>
        </w:rPr>
        <w:t>. Далее эстафету следует передать любому жителю Вологодской области или сообществу в социальных сетях, указав в посте адресата (с использованием гиперссылки).</w:t>
      </w:r>
    </w:p>
    <w:p w14:paraId="0C000000">
      <w:pPr>
        <w:spacing w:line="240" w:lineRule="auto"/>
        <w:ind/>
      </w:pPr>
    </w:p>
    <w:sectPr>
      <w:pgSz w:h="16838" w:orient="portrait" w:w="11906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2022-07-28T13:54:03Z</dcterms:modified>
</cp:coreProperties>
</file>