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5365"/>
        <w:gridCol w:w="4596"/>
      </w:tblGrid>
      <w:tr w:rsidR="00C0076C" w:rsidRPr="004D5099" w:rsidTr="00105A08">
        <w:trPr>
          <w:trHeight w:val="1680"/>
        </w:trPr>
        <w:tc>
          <w:tcPr>
            <w:tcW w:w="5365" w:type="dxa"/>
          </w:tcPr>
          <w:p w:rsidR="00C0076C" w:rsidRDefault="00C0076C" w:rsidP="00105A08">
            <w:pPr>
              <w:snapToGrid w:val="0"/>
              <w:spacing w:line="254" w:lineRule="auto"/>
              <w:jc w:val="both"/>
            </w:pPr>
          </w:p>
        </w:tc>
        <w:tc>
          <w:tcPr>
            <w:tcW w:w="4596" w:type="dxa"/>
          </w:tcPr>
          <w:p w:rsidR="00C0076C" w:rsidRPr="00C738D5" w:rsidRDefault="00C0076C" w:rsidP="00105A08">
            <w:pPr>
              <w:snapToGrid w:val="0"/>
              <w:spacing w:line="100" w:lineRule="atLeast"/>
            </w:pPr>
            <w:r w:rsidRPr="00C738D5">
              <w:t>УТВЕРЖДЕНО</w:t>
            </w:r>
          </w:p>
          <w:p w:rsidR="00C0076C" w:rsidRPr="00C738D5" w:rsidRDefault="00C0076C" w:rsidP="00105A08">
            <w:pPr>
              <w:snapToGrid w:val="0"/>
              <w:spacing w:line="100" w:lineRule="atLeast"/>
            </w:pPr>
            <w:r w:rsidRPr="00C738D5">
              <w:t xml:space="preserve">Приказом директора автономного учреждения Вологодской области «Областной центр молодежных и гражданских инициатив «Содружество» </w:t>
            </w:r>
          </w:p>
          <w:p w:rsidR="00C0076C" w:rsidRDefault="00C0076C" w:rsidP="00C8021A">
            <w:pPr>
              <w:shd w:val="clear" w:color="auto" w:fill="FFFFFF"/>
              <w:snapToGrid w:val="0"/>
              <w:spacing w:line="0" w:lineRule="atLeast"/>
              <w:ind w:firstLine="15"/>
            </w:pPr>
            <w:r w:rsidRPr="00C738D5">
              <w:t>от «</w:t>
            </w:r>
            <w:r w:rsidR="00C8021A">
              <w:t xml:space="preserve"> 2 </w:t>
            </w:r>
            <w:r w:rsidRPr="00C738D5">
              <w:t>»</w:t>
            </w:r>
            <w:r w:rsidR="00C8021A">
              <w:t xml:space="preserve"> февраля </w:t>
            </w:r>
            <w:r w:rsidRPr="00C738D5">
              <w:t>2016 года №</w:t>
            </w:r>
            <w:r w:rsidR="00C8021A">
              <w:t xml:space="preserve"> 01-08/11</w:t>
            </w:r>
            <w:bookmarkStart w:id="0" w:name="_GoBack"/>
            <w:bookmarkEnd w:id="0"/>
          </w:p>
        </w:tc>
      </w:tr>
    </w:tbl>
    <w:p w:rsidR="00BA2C69" w:rsidRDefault="00BA2C69" w:rsidP="00027347">
      <w:pPr>
        <w:ind w:firstLine="567"/>
        <w:jc w:val="both"/>
      </w:pPr>
    </w:p>
    <w:p w:rsidR="00BA2C69" w:rsidRDefault="00BA2C69" w:rsidP="00824EB5">
      <w:pPr>
        <w:ind w:firstLine="567"/>
        <w:jc w:val="both"/>
      </w:pPr>
    </w:p>
    <w:p w:rsidR="00637BFD" w:rsidRDefault="00637BFD" w:rsidP="00824EB5">
      <w:pPr>
        <w:ind w:firstLine="567"/>
        <w:jc w:val="both"/>
      </w:pPr>
    </w:p>
    <w:p w:rsidR="00BA2C69" w:rsidRPr="00BA2C69" w:rsidRDefault="00BA2C69" w:rsidP="002E15AE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BA2C69">
        <w:rPr>
          <w:rFonts w:eastAsiaTheme="minorHAnsi"/>
          <w:b/>
          <w:color w:val="000000"/>
          <w:lang w:eastAsia="en-US"/>
        </w:rPr>
        <w:t>Областная программа</w:t>
      </w:r>
    </w:p>
    <w:p w:rsidR="00BA2C69" w:rsidRDefault="00BA2C69" w:rsidP="002E15AE">
      <w:pPr>
        <w:suppressAutoHyphens w:val="0"/>
        <w:autoSpaceDE w:val="0"/>
        <w:autoSpaceDN w:val="0"/>
        <w:adjustRightInd w:val="0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BA2C69">
        <w:rPr>
          <w:rFonts w:eastAsiaTheme="minorHAnsi"/>
          <w:b/>
          <w:color w:val="000000"/>
          <w:lang w:eastAsia="en-US"/>
        </w:rPr>
        <w:t>«Содействие профилактике безнадзорности и правонарушений несовершеннолетних»</w:t>
      </w:r>
    </w:p>
    <w:p w:rsidR="00824EB5" w:rsidRPr="00BA2C69" w:rsidRDefault="00824EB5" w:rsidP="00BA2C69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Руководитель – </w:t>
      </w:r>
      <w:r w:rsidR="00E10CAF">
        <w:rPr>
          <w:rFonts w:eastAsiaTheme="minorHAnsi"/>
          <w:color w:val="000000"/>
          <w:lang w:eastAsia="en-US"/>
        </w:rPr>
        <w:t>Юлия Сливинская</w:t>
      </w:r>
      <w:r w:rsidRPr="00BA2C69">
        <w:rPr>
          <w:rFonts w:eastAsiaTheme="minorHAnsi"/>
          <w:color w:val="000000"/>
          <w:lang w:eastAsia="en-US"/>
        </w:rPr>
        <w:t>, специалист по работе с молодежью, отдел гражданско-правовог</w:t>
      </w:r>
      <w:r w:rsidR="004405A9">
        <w:rPr>
          <w:rFonts w:eastAsiaTheme="minorHAnsi"/>
          <w:color w:val="000000"/>
          <w:lang w:eastAsia="en-US"/>
        </w:rPr>
        <w:t>о и патриотического воспитания А</w:t>
      </w:r>
      <w:r w:rsidRPr="00BA2C69">
        <w:rPr>
          <w:rFonts w:eastAsiaTheme="minorHAnsi"/>
          <w:color w:val="000000"/>
          <w:lang w:eastAsia="en-US"/>
        </w:rPr>
        <w:t>У ВО ОЦМиГИ «Содружество».</w:t>
      </w:r>
    </w:p>
    <w:p w:rsidR="00C0076C" w:rsidRDefault="00C0076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Обоснование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Несмотря на предпринимаемые государством усилия по предупреждению преступного поведения детей и подростков, значительных успехов в данной сфере добиться сложно. Подростковая преступность остается одной из существенных социально-правовых проблем российского общества. Уголовная статистика последних лет фиксирует рост числа тяжких преступлений несовершеннолетних, отмечает увеличение доли насильственных преступлений в структуре подростковой преступности, выявляет тенденцию к возрастанию количества преступных групп среди несовершеннолетних, свидетельствует об определенных изменениях мотивации преступного поведения подростков. 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Работу по профилактике безнадзорности и правонарушений несовершеннолетних осуществляют комиссии по делам несовершеннолетних и защите их прав, образуемые в порядке, установленном законодательством Российской Федерации и законодательством субъектов Российской Федерации, органы управления социальной защиты населения, органы управления образования, органы опеки и попечительства, органы управления здравоохранения, органы службы занятости, органы внутренних дел. 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Направлениями работы данных структур являются:</w:t>
      </w:r>
    </w:p>
    <w:p w:rsidR="00824EB5" w:rsidRDefault="00BA2C69" w:rsidP="002E15AE">
      <w:pPr>
        <w:pStyle w:val="a6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567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выявление случаев нарушения прав несовершеннолетн</w:t>
      </w:r>
      <w:r w:rsidR="00824EB5">
        <w:rPr>
          <w:rFonts w:eastAsiaTheme="minorHAnsi"/>
          <w:color w:val="000000"/>
          <w:lang w:eastAsia="en-US"/>
        </w:rPr>
        <w:t>их на образование, труд, отдых,</w:t>
      </w:r>
    </w:p>
    <w:p w:rsidR="00BA2C69" w:rsidRPr="00824EB5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жилище и других прав;</w:t>
      </w:r>
    </w:p>
    <w:p w:rsidR="00824EB5" w:rsidRDefault="00BA2C69" w:rsidP="002E15AE">
      <w:pPr>
        <w:pStyle w:val="a6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418" w:hanging="851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 xml:space="preserve">выявление недостатков в деятельности органов и </w:t>
      </w:r>
      <w:r w:rsidR="00824EB5">
        <w:rPr>
          <w:rFonts w:eastAsiaTheme="minorHAnsi"/>
          <w:color w:val="000000"/>
          <w:lang w:eastAsia="en-US"/>
        </w:rPr>
        <w:t>учреждений системы профилактики</w:t>
      </w:r>
    </w:p>
    <w:p w:rsidR="00BA2C69" w:rsidRPr="00824EB5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безнадзорности и правонарушений несовершеннолетних, осуществляющих работу по предупреждению безнадзорности и правонарушений несовершеннолетних;</w:t>
      </w:r>
    </w:p>
    <w:p w:rsidR="002E15AE" w:rsidRDefault="00BA2C69" w:rsidP="002E15AE">
      <w:pPr>
        <w:pStyle w:val="a6"/>
        <w:numPr>
          <w:ilvl w:val="0"/>
          <w:numId w:val="2"/>
        </w:numPr>
        <w:tabs>
          <w:tab w:val="left" w:pos="851"/>
        </w:tabs>
        <w:suppressAutoHyphens w:val="0"/>
        <w:autoSpaceDE w:val="0"/>
        <w:autoSpaceDN w:val="0"/>
        <w:adjustRightInd w:val="0"/>
        <w:ind w:left="1418" w:hanging="851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выявление родителей несовершеннолетних или их</w:t>
      </w:r>
      <w:r w:rsidR="00824EB5">
        <w:rPr>
          <w:rFonts w:eastAsiaTheme="minorHAnsi"/>
          <w:color w:val="000000"/>
          <w:lang w:eastAsia="en-US"/>
        </w:rPr>
        <w:t xml:space="preserve"> законных представителей и иных</w:t>
      </w:r>
    </w:p>
    <w:p w:rsidR="00BA2C69" w:rsidRPr="002E15AE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лиц, жестоко обращающихся с несовершеннолетними и вовлекающих их в совершение преступлений или антиобщественных действий, или совершающих по отношению к ним другие противоправные деяния, а также несовершеннолетних, совершивших правонарушение или антиобщественные действия.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Также перечисленные направления работы реализуются органами по работе с молодежью, основным методом работы которых является активное вовлечение данной категории молодежи в альтернативные негативным формы проведения досуга. Важным условием эффективности их работы является привлечение общественных объединений к реализации мероприятий в рамках данного направления. </w:t>
      </w:r>
    </w:p>
    <w:p w:rsidR="00637BFD" w:rsidRPr="004B7C65" w:rsidRDefault="00BA2C69" w:rsidP="004B7C6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Областная программа «Содействие профилактике безнадзорности и правонарушений несовершеннолетних» реализуется </w:t>
      </w:r>
      <w:r w:rsidR="007C736D">
        <w:rPr>
          <w:rFonts w:eastAsiaTheme="minorHAnsi"/>
          <w:color w:val="000000"/>
          <w:lang w:eastAsia="en-US"/>
        </w:rPr>
        <w:t>автономным</w:t>
      </w:r>
      <w:r w:rsidR="007304C2">
        <w:rPr>
          <w:rFonts w:eastAsiaTheme="minorHAnsi"/>
          <w:color w:val="000000"/>
          <w:lang w:eastAsia="en-US"/>
        </w:rPr>
        <w:t xml:space="preserve">  </w:t>
      </w:r>
      <w:r w:rsidRPr="00BA2C69">
        <w:rPr>
          <w:rFonts w:eastAsiaTheme="minorHAnsi"/>
          <w:color w:val="000000"/>
          <w:lang w:eastAsia="en-US"/>
        </w:rPr>
        <w:t xml:space="preserve"> учреждением Вологодской области «Областной центр молодежных и гражданских инициатив «Содружество». Она включает в себя альтернативные негативным формы проведения досуга для подростков и молодежи с девиантным поведением и содействует развитию и совершенствованию системы профилактики безнадзорности и правонарушений несовершеннолетних. </w:t>
      </w:r>
    </w:p>
    <w:p w:rsidR="00BA2C69" w:rsidRPr="00BA2C69" w:rsidRDefault="00BA2C69" w:rsidP="00BA2C69">
      <w:pPr>
        <w:suppressAutoHyphens w:val="0"/>
        <w:autoSpaceDE w:val="0"/>
        <w:autoSpaceDN w:val="0"/>
        <w:adjustRightInd w:val="0"/>
        <w:spacing w:before="57" w:line="220" w:lineRule="atLeast"/>
        <w:ind w:firstLine="283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lastRenderedPageBreak/>
        <w:t>Цель и задачи программы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Цель</w:t>
      </w:r>
      <w:r w:rsidRPr="00BA2C69">
        <w:rPr>
          <w:rFonts w:eastAsiaTheme="minorHAnsi"/>
          <w:color w:val="000000"/>
          <w:lang w:eastAsia="en-US"/>
        </w:rPr>
        <w:t xml:space="preserve"> – содействие профилактике безнадзорности и правонарушений несовершеннолетних, проживающих на территории Вологодской области.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Задачи:</w:t>
      </w:r>
    </w:p>
    <w:p w:rsidR="00BA2C69" w:rsidRP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способствовать социализации подростков с девиантным поведением;</w:t>
      </w:r>
    </w:p>
    <w:p w:rsid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способствовать формированию у несовершеннолетних</w:t>
      </w:r>
      <w:r w:rsidR="00824EB5">
        <w:rPr>
          <w:rFonts w:eastAsiaTheme="minorHAnsi"/>
          <w:color w:val="000000"/>
          <w:lang w:eastAsia="en-US"/>
        </w:rPr>
        <w:t xml:space="preserve"> позитивного отношения к службе</w:t>
      </w:r>
    </w:p>
    <w:p w:rsidR="00BA2C69" w:rsidRPr="00824EB5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в армии;</w:t>
      </w:r>
    </w:p>
    <w:p w:rsid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создать условия для формирования у участников зна</w:t>
      </w:r>
      <w:r w:rsidR="00824EB5">
        <w:rPr>
          <w:rFonts w:eastAsiaTheme="minorHAnsi"/>
          <w:color w:val="000000"/>
          <w:lang w:eastAsia="en-US"/>
        </w:rPr>
        <w:t>ний и умений по основам военной</w:t>
      </w:r>
    </w:p>
    <w:p w:rsidR="00BA2C69" w:rsidRPr="00824EB5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службы и физической подготовке;</w:t>
      </w:r>
    </w:p>
    <w:p w:rsidR="00BA2C69" w:rsidRPr="00824EB5" w:rsidRDefault="00BA2C69" w:rsidP="002E15AE">
      <w:pPr>
        <w:pStyle w:val="a6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824EB5">
        <w:rPr>
          <w:rFonts w:eastAsiaTheme="minorHAnsi"/>
          <w:color w:val="000000"/>
          <w:lang w:eastAsia="en-US"/>
        </w:rPr>
        <w:t>приобщать участников программы к здоровому образу жизни.</w:t>
      </w:r>
    </w:p>
    <w:p w:rsidR="00C0076C" w:rsidRDefault="00C0076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Учредитель – </w:t>
      </w:r>
      <w:r w:rsidR="007055AC">
        <w:rPr>
          <w:rFonts w:eastAsiaTheme="minorHAnsi"/>
          <w:color w:val="000000"/>
          <w:lang w:eastAsia="en-US"/>
        </w:rPr>
        <w:t>автономное</w:t>
      </w:r>
      <w:r w:rsidRPr="00BA2C69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</w:t>
      </w:r>
      <w:r w:rsidR="00321C8C">
        <w:rPr>
          <w:rFonts w:eastAsiaTheme="minorHAnsi"/>
          <w:color w:val="000000"/>
          <w:lang w:eastAsia="en-US"/>
        </w:rPr>
        <w:t xml:space="preserve">Вологодской </w:t>
      </w:r>
      <w:r w:rsidRPr="00BA2C69">
        <w:rPr>
          <w:rFonts w:eastAsiaTheme="minorHAnsi"/>
          <w:color w:val="000000"/>
          <w:lang w:eastAsia="en-US"/>
        </w:rPr>
        <w:t>области.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Организатор – </w:t>
      </w:r>
      <w:r w:rsidR="007055AC">
        <w:rPr>
          <w:rFonts w:eastAsiaTheme="minorHAnsi"/>
          <w:color w:val="000000"/>
          <w:lang w:eastAsia="en-US"/>
        </w:rPr>
        <w:t>ав</w:t>
      </w:r>
      <w:r w:rsidR="00321C8C">
        <w:rPr>
          <w:rFonts w:eastAsiaTheme="minorHAnsi"/>
          <w:color w:val="000000"/>
          <w:lang w:eastAsia="en-US"/>
        </w:rPr>
        <w:t>т</w:t>
      </w:r>
      <w:r w:rsidR="007055AC">
        <w:rPr>
          <w:rFonts w:eastAsiaTheme="minorHAnsi"/>
          <w:color w:val="000000"/>
          <w:lang w:eastAsia="en-US"/>
        </w:rPr>
        <w:t>ономное</w:t>
      </w:r>
      <w:r w:rsidRPr="00BA2C69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«Содружество».</w:t>
      </w:r>
    </w:p>
    <w:p w:rsidR="00C0076C" w:rsidRDefault="00C0076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Участники программы:</w:t>
      </w:r>
    </w:p>
    <w:p w:rsidR="00E7763A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подростки с девиантным поведением, в том числе состоящи</w:t>
      </w:r>
      <w:r w:rsidR="00E7763A">
        <w:rPr>
          <w:rFonts w:eastAsiaTheme="minorHAnsi"/>
          <w:color w:val="000000"/>
          <w:lang w:eastAsia="en-US"/>
        </w:rPr>
        <w:t>е на учете в комиссиях по делам</w:t>
      </w:r>
    </w:p>
    <w:p w:rsidR="00BA2C69" w:rsidRPr="00E7763A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несовершеннолетних и защите их прав Вологодской области;</w:t>
      </w:r>
    </w:p>
    <w:p w:rsidR="00C72FA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органы, учреждения, общественные объединения, ведущ</w:t>
      </w:r>
      <w:r w:rsidR="00C72FA9">
        <w:rPr>
          <w:rFonts w:eastAsiaTheme="minorHAnsi"/>
          <w:color w:val="000000"/>
          <w:lang w:eastAsia="en-US"/>
        </w:rPr>
        <w:t>ие деятельность по профилактике</w:t>
      </w:r>
    </w:p>
    <w:p w:rsidR="00BA2C69" w:rsidRPr="00C72FA9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C72FA9">
        <w:rPr>
          <w:rFonts w:eastAsiaTheme="minorHAnsi"/>
          <w:color w:val="000000"/>
          <w:lang w:eastAsia="en-US"/>
        </w:rPr>
        <w:t>безнадзорности и правонарушений несовершеннолетних;</w:t>
      </w:r>
    </w:p>
    <w:p w:rsidR="00BA2C69" w:rsidRPr="00E7763A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обучающиеся образовательных организаций.</w:t>
      </w:r>
    </w:p>
    <w:p w:rsidR="00C0076C" w:rsidRDefault="00C0076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Нормативно-правовая база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1. Конституция РФ от 12 декабря 1993 года.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2. Федеральный закон от 24.06.1999 № 120-ФЗ «Об основах системы профилактики безнадзорности и правонарушений несовершеннолетних».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3. Федеральный закон от 24.071998 № 124-ФЗ «Об основных гарантиях прав ребенка в РФ».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4. Конвенция ООН о правах ребенка от 20 ноября 1989 года.</w:t>
      </w:r>
    </w:p>
    <w:p w:rsidR="00C0076C" w:rsidRDefault="00C0076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BA2C69" w:rsidRPr="00BA2C69" w:rsidRDefault="007055AC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1. Организация взаимодействия А</w:t>
      </w:r>
      <w:r w:rsidR="00BA2C69" w:rsidRPr="00BA2C69">
        <w:rPr>
          <w:rFonts w:eastAsiaTheme="minorHAnsi"/>
          <w:color w:val="000000"/>
          <w:lang w:eastAsia="en-US"/>
        </w:rPr>
        <w:t>У ВО ОЦМиГИ «Содружество» по данному направлению работы: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с комиссиями по делам несовершеннолетних и защите их прав;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местного самоуправления, курирующими рабо</w:t>
      </w:r>
      <w:r w:rsidR="00824EB5">
        <w:rPr>
          <w:rFonts w:eastAsiaTheme="minorHAnsi"/>
          <w:color w:val="000000"/>
          <w:lang w:eastAsia="en-US"/>
        </w:rPr>
        <w:t>ту образовательных организаций,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учреждений дополнительного образования;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отделениями военного комиссариата; 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воинскими частями, находящимися на территории м</w:t>
      </w:r>
      <w:r w:rsidR="00824EB5">
        <w:rPr>
          <w:rFonts w:eastAsiaTheme="minorHAnsi"/>
          <w:color w:val="000000"/>
          <w:lang w:eastAsia="en-US"/>
        </w:rPr>
        <w:t>униципального района/городского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округа;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образовательными организациями Министерства обор</w:t>
      </w:r>
      <w:r w:rsidR="00824EB5">
        <w:rPr>
          <w:rFonts w:eastAsiaTheme="minorHAnsi"/>
          <w:color w:val="000000"/>
          <w:lang w:eastAsia="en-US"/>
        </w:rPr>
        <w:t>оны РФ, Министерства внутренних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дел РФ, Министерства юстиции РФ;</w:t>
      </w:r>
    </w:p>
    <w:p w:rsidR="00824EB5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общественными объединениями, органами и учрежден</w:t>
      </w:r>
      <w:r w:rsidR="00824EB5">
        <w:rPr>
          <w:rFonts w:eastAsiaTheme="minorHAnsi"/>
          <w:color w:val="000000"/>
          <w:lang w:eastAsia="en-US"/>
        </w:rPr>
        <w:t>иями культуры, досуга, спорта и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туризма;</w:t>
      </w:r>
    </w:p>
    <w:p w:rsidR="005F0BD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социальной защиты насел</w:t>
      </w:r>
      <w:r w:rsidR="005F0BD9">
        <w:rPr>
          <w:rFonts w:eastAsiaTheme="minorHAnsi"/>
          <w:color w:val="000000"/>
          <w:lang w:eastAsia="en-US"/>
        </w:rPr>
        <w:t>ения и учреждениями социального</w:t>
      </w:r>
    </w:p>
    <w:p w:rsidR="00BA2C69" w:rsidRPr="002E15AE" w:rsidRDefault="00BA2C69" w:rsidP="002E15AE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2E15AE">
        <w:rPr>
          <w:rFonts w:eastAsiaTheme="minorHAnsi"/>
          <w:color w:val="000000"/>
          <w:lang w:eastAsia="en-US"/>
        </w:rPr>
        <w:t>обслуживания;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опеки и попечительства;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молодежной политики;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органами управления здравоохранением и учреждениями здравоохранения;</w:t>
      </w:r>
    </w:p>
    <w:p w:rsidR="00BA2C69" w:rsidRPr="00BA2C69" w:rsidRDefault="00BA2C69" w:rsidP="002E15AE">
      <w:pPr>
        <w:pStyle w:val="a6"/>
        <w:numPr>
          <w:ilvl w:val="0"/>
          <w:numId w:val="5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подразделениями по делам несовершеннолетних органов внутренних дел.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lastRenderedPageBreak/>
        <w:t>Формы совместной работы: комиссии, координационный совет по отдельным направлениям программы, межведомственные мероприятия.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2. Актуализация базы данных общественных объединений, ведущих работу по профилактике безнадзорности и правонарушений несовершеннолетних. Привлечение общественными объединениями несовершеннолетних, состоящих на учете в комиссии по делам несовершеннолетних и защите их прав к социально значимой деятельности.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3. Разработка и реализация программ по профилактике безнадзорности и правонарушений несовершеннолетних на муниципальном уровне. При разработке программ рекомендуется учесть следующее: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привлекать несовершеннолетних к подготовке, орган</w:t>
      </w:r>
      <w:r w:rsidR="005F0BD9">
        <w:rPr>
          <w:rFonts w:eastAsiaTheme="minorHAnsi"/>
          <w:color w:val="000000"/>
          <w:lang w:eastAsia="en-US"/>
        </w:rPr>
        <w:t>изации и участию в мероприятиях</w:t>
      </w:r>
    </w:p>
    <w:p w:rsidR="00BA2C69" w:rsidRPr="005F0BD9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 xml:space="preserve">программ и проектов, реализуемых на муниципальном уровне; </w:t>
      </w:r>
    </w:p>
    <w:p w:rsidR="00BA2C69" w:rsidRPr="00BA2C6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проводить образовательные мероприятия для рук</w:t>
      </w:r>
      <w:r w:rsidR="005F0BD9">
        <w:rPr>
          <w:rFonts w:eastAsiaTheme="minorHAnsi"/>
          <w:color w:val="000000"/>
          <w:lang w:eastAsia="en-US"/>
        </w:rPr>
        <w:t>оводителей детских и молодежных</w:t>
      </w:r>
    </w:p>
    <w:p w:rsidR="00BA2C69" w:rsidRPr="005F0BD9" w:rsidRDefault="00BA2C69" w:rsidP="002E15A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>общественных объединений, занимающихся данным направлением на муниципальном уровне;</w:t>
      </w:r>
    </w:p>
    <w:p w:rsidR="005F0BD9" w:rsidRDefault="00BA2C69" w:rsidP="002E15AE">
      <w:pPr>
        <w:pStyle w:val="a6"/>
        <w:numPr>
          <w:ilvl w:val="0"/>
          <w:numId w:val="3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передать на аутсорсинг реализацию некоторых меропри</w:t>
      </w:r>
      <w:r w:rsidR="005F0BD9">
        <w:rPr>
          <w:rFonts w:eastAsiaTheme="minorHAnsi"/>
          <w:color w:val="000000"/>
          <w:lang w:eastAsia="en-US"/>
        </w:rPr>
        <w:t>ятий (или отдельных направлений</w:t>
      </w:r>
    </w:p>
    <w:p w:rsidR="00BA2C69" w:rsidRPr="005F0BD9" w:rsidRDefault="00BA2C69" w:rsidP="005F0BD9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5F0BD9">
        <w:rPr>
          <w:rFonts w:eastAsiaTheme="minorHAnsi"/>
          <w:color w:val="000000"/>
          <w:lang w:eastAsia="en-US"/>
        </w:rPr>
        <w:t>реализации мероприятий) программы общественным объединениям.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4. Сбор методических материалов из опыта реализации в Вологодской области программ по профилактике безнадзорности и правонарушений несовершеннолетних.</w:t>
      </w:r>
    </w:p>
    <w:p w:rsidR="00BA2C69" w:rsidRP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 xml:space="preserve">5. Информирование молодежи о мероприятиях программы через </w:t>
      </w:r>
      <w:proofErr w:type="spellStart"/>
      <w:r w:rsidRPr="00BA2C69">
        <w:rPr>
          <w:rFonts w:eastAsiaTheme="minorHAnsi"/>
          <w:color w:val="000000"/>
          <w:lang w:eastAsia="en-US"/>
        </w:rPr>
        <w:t>интернет-ресурсы</w:t>
      </w:r>
      <w:proofErr w:type="spellEnd"/>
      <w:r w:rsidRPr="00BA2C69">
        <w:rPr>
          <w:rFonts w:eastAsiaTheme="minorHAnsi"/>
          <w:color w:val="000000"/>
          <w:lang w:eastAsia="en-US"/>
        </w:rPr>
        <w:t xml:space="preserve"> (группы в социальной сети </w:t>
      </w:r>
      <w:proofErr w:type="spellStart"/>
      <w:r w:rsidRPr="00BA2C69">
        <w:rPr>
          <w:rFonts w:eastAsiaTheme="minorHAnsi"/>
          <w:color w:val="000000"/>
          <w:lang w:eastAsia="en-US"/>
        </w:rPr>
        <w:t>ВКонтакте</w:t>
      </w:r>
      <w:proofErr w:type="spellEnd"/>
      <w:r w:rsidRPr="00BA2C69">
        <w:rPr>
          <w:rFonts w:eastAsiaTheme="minorHAnsi"/>
          <w:color w:val="000000"/>
          <w:lang w:eastAsia="en-US"/>
        </w:rPr>
        <w:t>: «Патриотика35» и «Областной центр «Содружество», а также молодежный портал Вологодской области upinfo.ru); взаимодействие со средствами массовой информации муниципального района/городского округа.</w:t>
      </w:r>
    </w:p>
    <w:p w:rsidR="00BA2C69" w:rsidRDefault="00BA2C69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BA2C69">
        <w:rPr>
          <w:rFonts w:eastAsiaTheme="minorHAnsi"/>
          <w:color w:val="000000"/>
          <w:lang w:eastAsia="en-US"/>
        </w:rPr>
        <w:t>6. Привлечение несовершеннолетних, состоящих на учете в комиссии по делам несовершеннолетних и защите их прав, к разработке, организации и проведению различных мероприятий в рамках муниципальных, областных и федеральных программ и проектов с целью их активной социализации.</w:t>
      </w:r>
    </w:p>
    <w:p w:rsidR="002E15AE" w:rsidRPr="00BA2C69" w:rsidRDefault="002E15AE" w:rsidP="00824EB5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BA2C69" w:rsidRDefault="00BA2C69" w:rsidP="00BA2C69">
      <w:pPr>
        <w:ind w:firstLine="567"/>
        <w:jc w:val="center"/>
        <w:rPr>
          <w:rFonts w:eastAsiaTheme="minorHAnsi"/>
          <w:b/>
          <w:lang w:eastAsia="en-US"/>
        </w:rPr>
      </w:pPr>
      <w:r w:rsidRPr="00BA2C69">
        <w:rPr>
          <w:rFonts w:eastAsiaTheme="minorHAnsi"/>
          <w:b/>
          <w:lang w:eastAsia="en-US"/>
        </w:rPr>
        <w:t>П</w:t>
      </w:r>
      <w:r w:rsidR="00B6573A">
        <w:rPr>
          <w:rFonts w:eastAsiaTheme="minorHAnsi"/>
          <w:b/>
          <w:lang w:eastAsia="en-US"/>
        </w:rPr>
        <w:t>лан реализации программы на 2016</w:t>
      </w:r>
      <w:r w:rsidRPr="00BA2C69">
        <w:rPr>
          <w:rFonts w:eastAsiaTheme="minorHAnsi"/>
          <w:b/>
          <w:lang w:eastAsia="en-US"/>
        </w:rPr>
        <w:t xml:space="preserve"> год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5720"/>
        <w:gridCol w:w="3232"/>
      </w:tblGrid>
      <w:tr w:rsidR="00BA2C69" w:rsidTr="00BE4F69">
        <w:tc>
          <w:tcPr>
            <w:tcW w:w="705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3232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CB2A59" w:rsidRDefault="00B6573A" w:rsidP="005F0BD9">
            <w:pPr>
              <w:pStyle w:val="a3"/>
              <w:tabs>
                <w:tab w:val="left" w:pos="567"/>
              </w:tabs>
            </w:pPr>
            <w:r>
              <w:t>Семинар для организаторов работы с несовершеннолетними с девиантным поведением</w:t>
            </w:r>
          </w:p>
        </w:tc>
        <w:tc>
          <w:tcPr>
            <w:tcW w:w="3232" w:type="dxa"/>
            <w:shd w:val="clear" w:color="auto" w:fill="auto"/>
          </w:tcPr>
          <w:p w:rsidR="00BA2C69" w:rsidRPr="00125640" w:rsidRDefault="00B6573A" w:rsidP="00BE4F69">
            <w:pPr>
              <w:pStyle w:val="a3"/>
              <w:tabs>
                <w:tab w:val="left" w:pos="567"/>
              </w:tabs>
              <w:jc w:val="center"/>
            </w:pPr>
            <w:r>
              <w:t>Май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DC1098">
              <w:t>Военно-патриотические сборы «Неделя в армии» (районные и областные сборы)</w:t>
            </w:r>
          </w:p>
        </w:tc>
        <w:tc>
          <w:tcPr>
            <w:tcW w:w="3232" w:type="dxa"/>
            <w:shd w:val="clear" w:color="auto" w:fill="auto"/>
          </w:tcPr>
          <w:p w:rsidR="00BA2C69" w:rsidRPr="001E0EC4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 xml:space="preserve">Май – август 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614C77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614C77">
              <w:t>Проект «Письмо тебе настоящему»</w:t>
            </w:r>
          </w:p>
        </w:tc>
        <w:tc>
          <w:tcPr>
            <w:tcW w:w="3232" w:type="dxa"/>
            <w:shd w:val="clear" w:color="auto" w:fill="auto"/>
          </w:tcPr>
          <w:p w:rsidR="00BA2C69" w:rsidRPr="00066FB3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 xml:space="preserve">Май </w:t>
            </w:r>
            <w:r w:rsidRPr="00FD775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t>октябрь</w:t>
            </w:r>
          </w:p>
        </w:tc>
      </w:tr>
      <w:tr w:rsidR="00BA2C69" w:rsidTr="00BE4F69"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eastAsia="Times New Roman"/>
                <w:bCs/>
              </w:rPr>
            </w:pPr>
          </w:p>
        </w:tc>
        <w:tc>
          <w:tcPr>
            <w:tcW w:w="5720" w:type="dxa"/>
            <w:shd w:val="clear" w:color="auto" w:fill="auto"/>
          </w:tcPr>
          <w:p w:rsidR="00BA2C69" w:rsidRPr="00CB2A59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CB2A59">
              <w:t xml:space="preserve">Научно-практическая конференция по вопросам профилактики безнадзорности и правонарушений несовершеннолетних </w:t>
            </w:r>
          </w:p>
        </w:tc>
        <w:tc>
          <w:tcPr>
            <w:tcW w:w="3232" w:type="dxa"/>
            <w:shd w:val="clear" w:color="auto" w:fill="auto"/>
          </w:tcPr>
          <w:p w:rsidR="00BA2C69" w:rsidRPr="001E0EC4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Октябрь</w:t>
            </w:r>
          </w:p>
        </w:tc>
      </w:tr>
      <w:tr w:rsidR="00BA2C6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5F0BD9">
            <w:pPr>
              <w:pStyle w:val="Standard"/>
              <w:tabs>
                <w:tab w:val="left" w:pos="567"/>
              </w:tabs>
              <w:snapToGrid w:val="0"/>
              <w:jc w:val="both"/>
            </w:pPr>
            <w:r>
              <w:t xml:space="preserve">Актуализация базы данных об общественных объединениях, которые имеют возможность заниматься профилактикой правонарушений среди несовершеннолетних или организовать их досуговую деятельность, и направление во все субъекты </w:t>
            </w:r>
            <w:r w:rsidRPr="003C5F81">
              <w:t>профилактик</w:t>
            </w:r>
            <w:r>
              <w:t>и</w:t>
            </w:r>
            <w:r w:rsidRPr="003C5F81">
              <w:t xml:space="preserve"> безнадзорности и правонарушений несовершеннолетних</w:t>
            </w:r>
          </w:p>
        </w:tc>
        <w:tc>
          <w:tcPr>
            <w:tcW w:w="3232" w:type="dxa"/>
            <w:shd w:val="clear" w:color="auto" w:fill="auto"/>
          </w:tcPr>
          <w:p w:rsidR="00BA2C69" w:rsidRPr="00125640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1 раз в полгода</w:t>
            </w:r>
          </w:p>
        </w:tc>
      </w:tr>
      <w:tr w:rsidR="00BA2C69" w:rsidRPr="009078FE" w:rsidTr="0063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Pr="009078FE" w:rsidRDefault="00BA2C69" w:rsidP="00BE4F69">
            <w:pPr>
              <w:pStyle w:val="Standard"/>
              <w:tabs>
                <w:tab w:val="left" w:pos="567"/>
              </w:tabs>
              <w:snapToGrid w:val="0"/>
            </w:pPr>
            <w:r w:rsidRPr="009078FE">
              <w:t xml:space="preserve">Разработка и реализация совместного плана работы с субъектами профилактики безнадзорности </w:t>
            </w:r>
          </w:p>
          <w:p w:rsidR="00BA2C69" w:rsidRPr="009078FE" w:rsidRDefault="00BA2C69" w:rsidP="00BE4F69">
            <w:pPr>
              <w:pStyle w:val="a3"/>
              <w:tabs>
                <w:tab w:val="left" w:pos="567"/>
              </w:tabs>
              <w:jc w:val="both"/>
            </w:pPr>
            <w:r w:rsidRPr="009078FE">
              <w:rPr>
                <w:rFonts w:eastAsia="SimSun" w:cs="Mangal"/>
                <w:lang w:bidi="hi-IN"/>
              </w:rPr>
              <w:t>и правонарушений несовершеннолетних</w:t>
            </w:r>
          </w:p>
        </w:tc>
        <w:tc>
          <w:tcPr>
            <w:tcW w:w="3232" w:type="dxa"/>
            <w:shd w:val="clear" w:color="auto" w:fill="auto"/>
          </w:tcPr>
          <w:p w:rsidR="00BA2C69" w:rsidRPr="009078FE" w:rsidRDefault="00BA2C69" w:rsidP="00BE4F69">
            <w:pPr>
              <w:pStyle w:val="a3"/>
              <w:tabs>
                <w:tab w:val="left" w:pos="567"/>
              </w:tabs>
              <w:jc w:val="center"/>
            </w:pPr>
            <w:r w:rsidRPr="009078FE">
              <w:t>В течение года</w:t>
            </w:r>
          </w:p>
        </w:tc>
      </w:tr>
      <w:tr w:rsidR="00BA2C69" w:rsidRPr="00FD775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Pr="00AD1BAC" w:rsidRDefault="00BA2C69" w:rsidP="00ED4AE0">
            <w:pPr>
              <w:jc w:val="both"/>
            </w:pPr>
            <w:r w:rsidRPr="00AD1BAC">
              <w:t>Включение в образовате</w:t>
            </w:r>
            <w:r w:rsidR="000162AC">
              <w:t>льные блоки областных проектов А</w:t>
            </w:r>
            <w:r w:rsidRPr="00AD1BAC">
              <w:t>У ВО ОЦМиГИ «Содружество» тем по профилактике безнадзорности и правонарушений несовершеннолетних, участие несовершеннолетних с девиантным поведением в областных мероприятиях</w:t>
            </w:r>
            <w:r>
              <w:t xml:space="preserve"> </w:t>
            </w:r>
            <w:r w:rsidR="00ED4AE0">
              <w:t>(конкурсы «Знаток права</w:t>
            </w:r>
            <w:r>
              <w:t xml:space="preserve">», </w:t>
            </w:r>
            <w:r w:rsidRPr="00AD1BAC">
              <w:t>«</w:t>
            </w:r>
            <w:r w:rsidR="00ED4AE0">
              <w:t>Брусиловский прорыв</w:t>
            </w:r>
            <w:r>
              <w:t>»,</w:t>
            </w:r>
            <w:r w:rsidRPr="00AD1BAC">
              <w:t xml:space="preserve"> «</w:t>
            </w:r>
            <w:r w:rsidR="00ED4AE0">
              <w:t>Областной краеведческий конкурс интернет-экскурсий</w:t>
            </w:r>
            <w:r w:rsidRPr="00AD1BAC">
              <w:t>»</w:t>
            </w:r>
            <w:r w:rsidR="00ED4AE0">
              <w:t>, «областной конкурс исследовательских работ «Вологодчина-родина Героев»)</w:t>
            </w:r>
          </w:p>
        </w:tc>
        <w:tc>
          <w:tcPr>
            <w:tcW w:w="3232" w:type="dxa"/>
            <w:shd w:val="clear" w:color="auto" w:fill="auto"/>
          </w:tcPr>
          <w:p w:rsidR="00BA2C69" w:rsidRPr="007D6F27" w:rsidRDefault="00BA2C69" w:rsidP="00BE4F69">
            <w:pPr>
              <w:pStyle w:val="a3"/>
              <w:tabs>
                <w:tab w:val="left" w:pos="567"/>
              </w:tabs>
              <w:jc w:val="center"/>
            </w:pPr>
            <w:r w:rsidRPr="007D6F27">
              <w:t>В течение года</w:t>
            </w:r>
          </w:p>
        </w:tc>
      </w:tr>
      <w:tr w:rsidR="00BA2C69" w:rsidTr="00BE4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705" w:type="dxa"/>
            <w:shd w:val="clear" w:color="auto" w:fill="auto"/>
          </w:tcPr>
          <w:p w:rsidR="00BA2C69" w:rsidRPr="00DE3B6C" w:rsidRDefault="00BA2C69" w:rsidP="00BA2C69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napToGrid w:val="0"/>
              <w:ind w:right="6"/>
              <w:jc w:val="center"/>
            </w:pPr>
          </w:p>
        </w:tc>
        <w:tc>
          <w:tcPr>
            <w:tcW w:w="5720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both"/>
            </w:pPr>
            <w:r>
              <w:t>Работа над сборником «Из опыта реализации программы» за 2015–2016 годы</w:t>
            </w:r>
          </w:p>
        </w:tc>
        <w:tc>
          <w:tcPr>
            <w:tcW w:w="3232" w:type="dxa"/>
            <w:shd w:val="clear" w:color="auto" w:fill="auto"/>
          </w:tcPr>
          <w:p w:rsidR="00BA2C69" w:rsidRDefault="00BA2C69" w:rsidP="00BE4F69">
            <w:pPr>
              <w:pStyle w:val="a3"/>
              <w:tabs>
                <w:tab w:val="left" w:pos="567"/>
              </w:tabs>
              <w:jc w:val="center"/>
            </w:pPr>
            <w:r>
              <w:t>В течение года</w:t>
            </w:r>
          </w:p>
        </w:tc>
      </w:tr>
    </w:tbl>
    <w:p w:rsidR="00BA2C69" w:rsidRDefault="00BA2C69" w:rsidP="00BA2C69">
      <w:pPr>
        <w:ind w:firstLine="567"/>
        <w:jc w:val="both"/>
        <w:rPr>
          <w:b/>
        </w:rPr>
      </w:pPr>
    </w:p>
    <w:p w:rsidR="00BA2C69" w:rsidRDefault="00BA2C69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ПРОЕКТЫ</w:t>
      </w:r>
    </w:p>
    <w:p w:rsidR="00C0076C" w:rsidRDefault="00C0076C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6573A" w:rsidRDefault="00B6573A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для организаторов работы </w:t>
      </w:r>
    </w:p>
    <w:p w:rsidR="00B6573A" w:rsidRDefault="00B6573A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несовершеннолетними с девиантным поведением</w:t>
      </w:r>
    </w:p>
    <w:p w:rsidR="00B6573A" w:rsidRPr="005D12FC" w:rsidRDefault="00B6573A" w:rsidP="00B6573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оказание методической помощи организаторам работы с несовершеннолетними с девиантным поведением</w:t>
      </w:r>
      <w:r w:rsidRPr="005D12FC">
        <w:rPr>
          <w:rFonts w:ascii="Times New Roman" w:hAnsi="Times New Roman" w:cs="Times New Roman"/>
          <w:sz w:val="24"/>
          <w:szCs w:val="24"/>
        </w:rPr>
        <w:t>.</w:t>
      </w:r>
    </w:p>
    <w:p w:rsidR="00B6573A" w:rsidRPr="005D12FC" w:rsidRDefault="00B6573A" w:rsidP="00B6573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май 2016</w:t>
      </w:r>
      <w:r w:rsidRPr="005D12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D5B96" w:rsidRPr="00E7763A" w:rsidRDefault="00B6573A" w:rsidP="000162AC">
      <w:pPr>
        <w:tabs>
          <w:tab w:val="left" w:pos="567"/>
        </w:tabs>
        <w:suppressAutoHyphens w:val="0"/>
        <w:autoSpaceDE w:val="0"/>
        <w:autoSpaceDN w:val="0"/>
        <w:adjustRightInd w:val="0"/>
        <w:ind w:left="567"/>
        <w:jc w:val="both"/>
        <w:textAlignment w:val="center"/>
        <w:rPr>
          <w:rFonts w:eastAsiaTheme="minorHAnsi"/>
          <w:color w:val="000000"/>
          <w:lang w:eastAsia="en-US"/>
        </w:rPr>
      </w:pPr>
      <w:r w:rsidRPr="000162AC">
        <w:rPr>
          <w:b/>
          <w:bCs/>
        </w:rPr>
        <w:t>Участники</w:t>
      </w:r>
      <w:r w:rsidR="000162AC">
        <w:rPr>
          <w:b/>
          <w:bCs/>
        </w:rPr>
        <w:t xml:space="preserve"> </w:t>
      </w:r>
      <w:r w:rsidRPr="005D12FC">
        <w:t xml:space="preserve">– </w:t>
      </w:r>
      <w:r w:rsidR="001D5B96">
        <w:t xml:space="preserve">представители </w:t>
      </w:r>
      <w:r w:rsidR="001D5B96">
        <w:rPr>
          <w:rFonts w:eastAsiaTheme="minorHAnsi"/>
          <w:color w:val="000000"/>
          <w:lang w:eastAsia="en-US"/>
        </w:rPr>
        <w:t>органов и учреждений</w:t>
      </w:r>
      <w:r w:rsidR="001D5B96" w:rsidRPr="00E7763A">
        <w:rPr>
          <w:rFonts w:eastAsiaTheme="minorHAnsi"/>
          <w:color w:val="000000"/>
          <w:lang w:eastAsia="en-US"/>
        </w:rPr>
        <w:t xml:space="preserve"> системы профилактики </w:t>
      </w:r>
      <w:r w:rsidR="001D5B96">
        <w:rPr>
          <w:rFonts w:eastAsiaTheme="minorHAnsi"/>
          <w:color w:val="000000"/>
          <w:lang w:eastAsia="en-US"/>
        </w:rPr>
        <w:t xml:space="preserve">безнадзорности и правонарушений </w:t>
      </w:r>
      <w:r w:rsidR="001D5B96" w:rsidRPr="00E7763A">
        <w:rPr>
          <w:rFonts w:eastAsiaTheme="minorHAnsi"/>
          <w:color w:val="000000"/>
          <w:lang w:eastAsia="en-US"/>
        </w:rPr>
        <w:t>несовершеннолетних;</w:t>
      </w:r>
    </w:p>
    <w:p w:rsidR="00B6573A" w:rsidRDefault="00B6573A" w:rsidP="00B6573A">
      <w:pPr>
        <w:pStyle w:val="a4"/>
        <w:spacing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4A3E90" w:rsidRPr="004A3E90" w:rsidRDefault="004A3E90" w:rsidP="00B6573A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3E90">
        <w:rPr>
          <w:rFonts w:ascii="Times New Roman" w:hAnsi="Times New Roman" w:cs="Times New Roman"/>
          <w:bCs/>
          <w:sz w:val="24"/>
          <w:szCs w:val="24"/>
        </w:rPr>
        <w:t>Программа семинара включает в себя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занятия и выступления по вопросам, связанным со спецификой работы с несовершеннолетними с девиантным поведением. Также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Pr="005D1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семинара </w:t>
      </w:r>
      <w:r w:rsidRPr="005D12FC">
        <w:rPr>
          <w:rFonts w:ascii="Times New Roman" w:hAnsi="Times New Roman" w:cs="Times New Roman"/>
          <w:sz w:val="24"/>
          <w:szCs w:val="24"/>
        </w:rPr>
        <w:t>осуществляется обмен практическим опытом между специалистами сферы профилактики безнадзорности и пр</w:t>
      </w:r>
      <w:r>
        <w:rPr>
          <w:rFonts w:ascii="Times New Roman" w:hAnsi="Times New Roman" w:cs="Times New Roman"/>
          <w:sz w:val="24"/>
          <w:szCs w:val="24"/>
        </w:rPr>
        <w:t>авонарушений несовершеннолетних.</w:t>
      </w:r>
    </w:p>
    <w:p w:rsidR="00C302D6" w:rsidRPr="005D12FC" w:rsidRDefault="00C302D6" w:rsidP="00C302D6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</w:p>
    <w:p w:rsidR="00BA2C69" w:rsidRPr="005D12FC" w:rsidRDefault="00BA2C69" w:rsidP="00BA2C6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Военно-патриотические сборы для несовершеннолетних</w:t>
      </w:r>
    </w:p>
    <w:p w:rsidR="00BA2C69" w:rsidRPr="005D12FC" w:rsidRDefault="00BA2C69" w:rsidP="00BA2C6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с девиантным поведением «Неделя в армии»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создание условий для социализации подростков с девиантным поведением.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="001D5B96">
        <w:rPr>
          <w:rFonts w:ascii="Times New Roman" w:hAnsi="Times New Roman" w:cs="Times New Roman"/>
          <w:sz w:val="24"/>
          <w:szCs w:val="24"/>
        </w:rPr>
        <w:t xml:space="preserve"> май – август 2016</w:t>
      </w:r>
      <w:r w:rsidRPr="005D12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Pr="005D12FC">
        <w:rPr>
          <w:rFonts w:ascii="Times New Roman" w:hAnsi="Times New Roman" w:cs="Times New Roman"/>
          <w:sz w:val="24"/>
          <w:szCs w:val="24"/>
        </w:rPr>
        <w:t xml:space="preserve"> – подростки с девиантным поведением и состоящие на учете в подразделениях по делам несовершеннолетних. Возраст участников – от 14 до 17 лет.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Областные сборы проходят в течение 5 дней. Занятия для участников проводятся в режиме, наиболее приближенном к воинской службе: жизнь в казарме, армейский распорядок дня, строевая подготовка, участие в стрельбах и т. п. 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Специалистам, ведущим деятельность по данному направлению в муниципальном районе/городском округе, предлагается провести подобное мероприятие, руководствуясь методическими материалами, предоставленными </w:t>
      </w:r>
      <w:r w:rsidR="000162AC">
        <w:rPr>
          <w:rFonts w:ascii="Times New Roman" w:hAnsi="Times New Roman" w:cs="Times New Roman"/>
          <w:sz w:val="24"/>
          <w:szCs w:val="24"/>
        </w:rPr>
        <w:t>А</w:t>
      </w:r>
      <w:r w:rsidRPr="005D12FC">
        <w:rPr>
          <w:rFonts w:ascii="Times New Roman" w:hAnsi="Times New Roman" w:cs="Times New Roman"/>
          <w:sz w:val="24"/>
          <w:szCs w:val="24"/>
        </w:rPr>
        <w:t>У ВО ОЦМиГИ «Содружество».</w:t>
      </w:r>
    </w:p>
    <w:p w:rsidR="00E7763A" w:rsidRDefault="00E7763A" w:rsidP="00BA2C6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A2C69" w:rsidRPr="005D12FC" w:rsidRDefault="00BA2C69" w:rsidP="00BA2C69">
      <w:pPr>
        <w:pStyle w:val="2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по вопросам профилактики </w:t>
      </w:r>
    </w:p>
    <w:p w:rsidR="00BA2C69" w:rsidRPr="005D12FC" w:rsidRDefault="00BA2C69" w:rsidP="00BA2C69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D12FC">
        <w:rPr>
          <w:rFonts w:ascii="Times New Roman" w:hAnsi="Times New Roman" w:cs="Times New Roman"/>
          <w:sz w:val="24"/>
          <w:szCs w:val="24"/>
        </w:rPr>
        <w:t>– обмен опытом работы специалистов сферы профилактики безнадзорности и правонарушений несовершеннолетних.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Сроки: </w:t>
      </w:r>
      <w:r w:rsidR="001D5B96">
        <w:rPr>
          <w:rFonts w:ascii="Times New Roman" w:hAnsi="Times New Roman" w:cs="Times New Roman"/>
          <w:sz w:val="24"/>
          <w:szCs w:val="24"/>
        </w:rPr>
        <w:t>октябрь 2016 года.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Участники: </w:t>
      </w:r>
    </w:p>
    <w:p w:rsidR="00E7763A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 xml:space="preserve">органы и учреждения системы профилактики </w:t>
      </w:r>
      <w:r w:rsidR="00E7763A">
        <w:rPr>
          <w:rFonts w:eastAsiaTheme="minorHAnsi"/>
          <w:color w:val="000000"/>
          <w:lang w:eastAsia="en-US"/>
        </w:rPr>
        <w:t>безнадзорности и правонарушений</w:t>
      </w:r>
    </w:p>
    <w:p w:rsidR="00BA2C69" w:rsidRPr="00E7763A" w:rsidRDefault="00BA2C69" w:rsidP="002E15AE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несовершеннолетних;</w:t>
      </w:r>
    </w:p>
    <w:p w:rsidR="00627A5F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27A5F">
        <w:rPr>
          <w:rFonts w:eastAsiaTheme="minorHAnsi"/>
          <w:color w:val="000000"/>
          <w:lang w:eastAsia="en-US"/>
        </w:rPr>
        <w:t>общественные объединения, занимающиеся</w:t>
      </w:r>
      <w:r w:rsidR="00E7763A" w:rsidRPr="00627A5F">
        <w:rPr>
          <w:rFonts w:eastAsiaTheme="minorHAnsi"/>
          <w:color w:val="000000"/>
          <w:lang w:eastAsia="en-US"/>
        </w:rPr>
        <w:t xml:space="preserve"> профилактикой безнадзорности и</w:t>
      </w:r>
    </w:p>
    <w:p w:rsidR="00BA2C69" w:rsidRPr="00627A5F" w:rsidRDefault="00BA2C69" w:rsidP="002E15AE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627A5F">
        <w:rPr>
          <w:rFonts w:eastAsiaTheme="minorHAnsi"/>
          <w:color w:val="000000"/>
          <w:lang w:eastAsia="en-US"/>
        </w:rPr>
        <w:lastRenderedPageBreak/>
        <w:t>правонарушений несовершеннолетних;</w:t>
      </w:r>
    </w:p>
    <w:p w:rsidR="00BA2C69" w:rsidRPr="00E7763A" w:rsidRDefault="00BA2C69" w:rsidP="002E15AE">
      <w:pPr>
        <w:pStyle w:val="a6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E7763A">
        <w:rPr>
          <w:rFonts w:eastAsiaTheme="minorHAnsi"/>
          <w:color w:val="000000"/>
          <w:lang w:eastAsia="en-US"/>
        </w:rPr>
        <w:t>обучающиеся образовательных организаций.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В рамках конференции осуществляется обмен практическим опытом между специалистами сферы профилактики безнадзорности и правонарушений несовершеннолетних, а также их выступления по различным темам в рамках данного направления работы.</w:t>
      </w:r>
    </w:p>
    <w:p w:rsidR="00BA2C69" w:rsidRPr="005D12FC" w:rsidRDefault="00BA2C69" w:rsidP="00824EB5">
      <w:pPr>
        <w:pStyle w:val="a4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D12FC">
        <w:rPr>
          <w:rFonts w:ascii="Times New Roman" w:hAnsi="Times New Roman" w:cs="Times New Roman"/>
          <w:sz w:val="24"/>
          <w:szCs w:val="24"/>
        </w:rPr>
        <w:t>Материалы конференции включаются в методическое пособие для работы органов и учреждений системы профилактики безнадзорности и правонарушений несовершеннолетних.</w:t>
      </w:r>
    </w:p>
    <w:p w:rsidR="00BA2C69" w:rsidRPr="00BA2C69" w:rsidRDefault="00BA2C69" w:rsidP="00BA2C69">
      <w:pPr>
        <w:ind w:firstLine="567"/>
        <w:jc w:val="both"/>
        <w:rPr>
          <w:b/>
        </w:rPr>
      </w:pPr>
    </w:p>
    <w:sectPr w:rsidR="00BA2C69" w:rsidRPr="00BA2C69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6D8E"/>
    <w:multiLevelType w:val="hybridMultilevel"/>
    <w:tmpl w:val="4052E752"/>
    <w:lvl w:ilvl="0" w:tplc="774657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155211"/>
    <w:multiLevelType w:val="hybridMultilevel"/>
    <w:tmpl w:val="5622DE3C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422FB"/>
    <w:multiLevelType w:val="hybridMultilevel"/>
    <w:tmpl w:val="39EEDAFA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20DF"/>
    <w:multiLevelType w:val="hybridMultilevel"/>
    <w:tmpl w:val="907E97E8"/>
    <w:lvl w:ilvl="0" w:tplc="7746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3FDB"/>
    <w:multiLevelType w:val="hybridMultilevel"/>
    <w:tmpl w:val="CD38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162AC"/>
    <w:rsid w:val="00027347"/>
    <w:rsid w:val="0014481A"/>
    <w:rsid w:val="001D5B96"/>
    <w:rsid w:val="002E15AE"/>
    <w:rsid w:val="00321C8C"/>
    <w:rsid w:val="004405A9"/>
    <w:rsid w:val="004A3E90"/>
    <w:rsid w:val="004B7C65"/>
    <w:rsid w:val="005F0BD9"/>
    <w:rsid w:val="0062568E"/>
    <w:rsid w:val="00627A5F"/>
    <w:rsid w:val="00637BFD"/>
    <w:rsid w:val="007055AC"/>
    <w:rsid w:val="007304C2"/>
    <w:rsid w:val="007C736D"/>
    <w:rsid w:val="00824EB5"/>
    <w:rsid w:val="008B5553"/>
    <w:rsid w:val="009D6879"/>
    <w:rsid w:val="00B6573A"/>
    <w:rsid w:val="00BA2C69"/>
    <w:rsid w:val="00C0076C"/>
    <w:rsid w:val="00C302D6"/>
    <w:rsid w:val="00C72FA9"/>
    <w:rsid w:val="00C8021A"/>
    <w:rsid w:val="00E10CAF"/>
    <w:rsid w:val="00E732CE"/>
    <w:rsid w:val="00E7763A"/>
    <w:rsid w:val="00E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A2C69"/>
    <w:pPr>
      <w:widowControl w:val="0"/>
      <w:suppressLineNumbers/>
    </w:pPr>
    <w:rPr>
      <w:rFonts w:eastAsia="Andale Sans UI"/>
      <w:kern w:val="1"/>
    </w:rPr>
  </w:style>
  <w:style w:type="paragraph" w:customStyle="1" w:styleId="Standard">
    <w:name w:val="Standard"/>
    <w:rsid w:val="00BA2C6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4">
    <w:name w:val="текст"/>
    <w:basedOn w:val="a"/>
    <w:uiPriority w:val="99"/>
    <w:rsid w:val="00BA2C69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a5">
    <w:name w:val="маркеры"/>
    <w:basedOn w:val="a"/>
    <w:uiPriority w:val="99"/>
    <w:rsid w:val="00BA2C69"/>
    <w:pPr>
      <w:suppressAutoHyphens w:val="0"/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PT Sans" w:eastAsiaTheme="minorHAnsi" w:hAnsi="PT Sans" w:cs="PT Sans"/>
      <w:color w:val="000000"/>
      <w:sz w:val="18"/>
      <w:szCs w:val="18"/>
      <w:lang w:eastAsia="en-US"/>
    </w:rPr>
  </w:style>
  <w:style w:type="paragraph" w:customStyle="1" w:styleId="2">
    <w:name w:val="подзаголовок2"/>
    <w:basedOn w:val="a"/>
    <w:uiPriority w:val="99"/>
    <w:rsid w:val="00BA2C69"/>
    <w:pPr>
      <w:suppressAutoHyphens w:val="0"/>
      <w:autoSpaceDE w:val="0"/>
      <w:autoSpaceDN w:val="0"/>
      <w:adjustRightInd w:val="0"/>
      <w:spacing w:before="57" w:line="240" w:lineRule="atLeast"/>
      <w:jc w:val="center"/>
      <w:textAlignment w:val="center"/>
    </w:pPr>
    <w:rPr>
      <w:rFonts w:ascii="PT Sans" w:eastAsiaTheme="minorHAnsi" w:hAnsi="PT Sans" w:cs="PT Sans"/>
      <w:b/>
      <w:bCs/>
      <w:color w:val="00000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824EB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2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2D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Анна Румянцева</cp:lastModifiedBy>
  <cp:revision>18</cp:revision>
  <cp:lastPrinted>2016-02-09T12:56:00Z</cp:lastPrinted>
  <dcterms:created xsi:type="dcterms:W3CDTF">2015-01-20T12:59:00Z</dcterms:created>
  <dcterms:modified xsi:type="dcterms:W3CDTF">2016-02-10T07:44:00Z</dcterms:modified>
</cp:coreProperties>
</file>