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8F" w:rsidRPr="004B27BC" w:rsidRDefault="0079278F" w:rsidP="0079278F">
      <w:pPr>
        <w:spacing w:line="288" w:lineRule="auto"/>
        <w:ind w:firstLine="709"/>
        <w:contextualSpacing/>
        <w:jc w:val="center"/>
        <w:rPr>
          <w:b/>
          <w:sz w:val="28"/>
          <w:szCs w:val="28"/>
        </w:rPr>
      </w:pPr>
      <w:bookmarkStart w:id="0" w:name="_GoBack"/>
      <w:r w:rsidRPr="004B27BC">
        <w:rPr>
          <w:b/>
          <w:sz w:val="28"/>
          <w:szCs w:val="28"/>
        </w:rPr>
        <w:t>Правила поощрения детей путёвками</w:t>
      </w:r>
    </w:p>
    <w:p w:rsidR="0079278F" w:rsidRPr="004B27BC" w:rsidRDefault="0079278F" w:rsidP="0079278F">
      <w:pPr>
        <w:spacing w:line="288" w:lineRule="auto"/>
        <w:ind w:firstLine="709"/>
        <w:contextualSpacing/>
        <w:jc w:val="center"/>
        <w:rPr>
          <w:b/>
          <w:sz w:val="28"/>
          <w:szCs w:val="28"/>
        </w:rPr>
      </w:pPr>
      <w:r w:rsidRPr="004B27BC">
        <w:rPr>
          <w:b/>
          <w:sz w:val="28"/>
          <w:szCs w:val="28"/>
        </w:rPr>
        <w:t>в ФГБОУ «МДЦ «Артек»</w:t>
      </w:r>
    </w:p>
    <w:bookmarkEnd w:id="0"/>
    <w:p w:rsidR="0079278F" w:rsidRPr="004B27BC" w:rsidRDefault="0079278F" w:rsidP="0079278F">
      <w:pPr>
        <w:spacing w:line="288" w:lineRule="auto"/>
        <w:contextualSpacing/>
        <w:rPr>
          <w:b/>
          <w:sz w:val="28"/>
          <w:szCs w:val="28"/>
        </w:rPr>
      </w:pPr>
    </w:p>
    <w:p w:rsidR="0079278F" w:rsidRPr="004B27BC" w:rsidRDefault="0079278F" w:rsidP="0079278F">
      <w:pPr>
        <w:tabs>
          <w:tab w:val="left" w:pos="3030"/>
          <w:tab w:val="center" w:pos="4677"/>
        </w:tabs>
        <w:spacing w:line="288" w:lineRule="auto"/>
        <w:ind w:firstLine="709"/>
        <w:contextualSpacing/>
        <w:jc w:val="center"/>
        <w:rPr>
          <w:b/>
        </w:rPr>
      </w:pPr>
      <w:r w:rsidRPr="004B27BC">
        <w:rPr>
          <w:b/>
        </w:rPr>
        <w:t>1. Общие положения</w:t>
      </w:r>
    </w:p>
    <w:p w:rsidR="0079278F" w:rsidRPr="004B27BC" w:rsidRDefault="0079278F" w:rsidP="0079278F">
      <w:pPr>
        <w:tabs>
          <w:tab w:val="left" w:pos="3030"/>
          <w:tab w:val="center" w:pos="4677"/>
        </w:tabs>
        <w:spacing w:line="288" w:lineRule="auto"/>
        <w:ind w:firstLine="709"/>
        <w:contextualSpacing/>
        <w:jc w:val="center"/>
        <w:rPr>
          <w:b/>
        </w:rPr>
      </w:pPr>
    </w:p>
    <w:p w:rsidR="0079278F" w:rsidRPr="004B27BC" w:rsidRDefault="0079278F" w:rsidP="0079278F">
      <w:pPr>
        <w:tabs>
          <w:tab w:val="left" w:pos="3030"/>
          <w:tab w:val="center" w:pos="4677"/>
        </w:tabs>
        <w:spacing w:line="288" w:lineRule="auto"/>
        <w:ind w:firstLine="709"/>
        <w:contextualSpacing/>
        <w:jc w:val="both"/>
      </w:pPr>
      <w:r w:rsidRPr="004B27BC">
        <w:t>1.1. Настоящие Правила поощрения детей путёвками в ФГБОУ «МДЦ «Артек» (далее - МДЦ «Артек») определяют требования к подбору детей и порядок распределения путевок среди детей, добившихся успехов в области культуры, искусства, науки, спорта, общественной деятельности и учебы. Настоящими Правилами руководствуются МДЦ «Артек», органы исполнительной власти субъектов Российской Федерации, организации (партнеры), уполномоченные вести работу по направлению детей в МДЦ «Артек», и родители (законные представители).</w:t>
      </w:r>
    </w:p>
    <w:p w:rsidR="0079278F" w:rsidRPr="004B27BC" w:rsidRDefault="0079278F" w:rsidP="0079278F">
      <w:pPr>
        <w:tabs>
          <w:tab w:val="left" w:pos="3030"/>
          <w:tab w:val="center" w:pos="4677"/>
        </w:tabs>
        <w:spacing w:line="288" w:lineRule="auto"/>
        <w:ind w:firstLine="709"/>
        <w:contextualSpacing/>
        <w:jc w:val="both"/>
      </w:pPr>
      <w:r w:rsidRPr="004B27BC">
        <w:t>1.2. Путевки в МДЦ «Артек» выделяются с целью поощрения и поддержки детей, добившихся успехов в общественной деятельности и учебе, а также победителей соревнований, смотров, олимпиад, конкурсов, фестивалей в области культуры, искусства, науки, спорта и т.д. Пребывание детей (содержание обучающихся) в МДЦ «Артек», реализация общеразвивающих дополнительных образовательных программ, основных общеобразовательных программ основного общего образования обеспечиваются за счет субсидии из федерального бюджета, предоставляемой МДЦ «Артек» на финансовое обеспечение выполнения государственного задания на оказание государственных услуг.</w:t>
      </w:r>
    </w:p>
    <w:p w:rsidR="0079278F" w:rsidRPr="004B27BC" w:rsidRDefault="0079278F" w:rsidP="0079278F">
      <w:pPr>
        <w:shd w:val="clear" w:color="auto" w:fill="FFFFFF"/>
        <w:spacing w:after="200" w:line="288" w:lineRule="auto"/>
        <w:ind w:firstLine="567"/>
        <w:jc w:val="both"/>
      </w:pPr>
      <w:r w:rsidRPr="004B27BC">
        <w:rPr>
          <w:color w:val="000000"/>
        </w:rPr>
        <w:t>1.3. Решения о поощрении детей путевками в МДЦ «Артек» принимаются органами исполнительной власти</w:t>
      </w:r>
      <w:r w:rsidRPr="004B27BC">
        <w:t xml:space="preserve"> субъектов Российской Федерации, осуществляющими государственное управление в сфере образования, здравоохранения и молодежной политики на основании настоящих Правил. </w:t>
      </w:r>
    </w:p>
    <w:p w:rsidR="0079278F" w:rsidRPr="004B27BC" w:rsidRDefault="0079278F" w:rsidP="0079278F">
      <w:pPr>
        <w:tabs>
          <w:tab w:val="left" w:pos="3030"/>
          <w:tab w:val="center" w:pos="4677"/>
        </w:tabs>
        <w:spacing w:line="288" w:lineRule="auto"/>
        <w:ind w:firstLine="709"/>
        <w:contextualSpacing/>
        <w:jc w:val="both"/>
      </w:pPr>
      <w:r w:rsidRPr="004B27BC">
        <w:t>1.4. Направление детей в МДЦ «Артек» осуществляется в следующих целях:</w:t>
      </w:r>
    </w:p>
    <w:p w:rsidR="0079278F" w:rsidRPr="004B27BC" w:rsidRDefault="0079278F" w:rsidP="0079278F">
      <w:pPr>
        <w:tabs>
          <w:tab w:val="center" w:pos="4677"/>
        </w:tabs>
        <w:spacing w:line="288" w:lineRule="auto"/>
        <w:ind w:firstLine="709"/>
        <w:contextualSpacing/>
        <w:jc w:val="both"/>
      </w:pPr>
      <w:r w:rsidRPr="004B27BC">
        <w:t xml:space="preserve">- выявление, поддержка и поощрение талантливых детей в области культуры, искусства, науки, спорта, общественной деятельности и учебы; </w:t>
      </w:r>
    </w:p>
    <w:p w:rsidR="0079278F" w:rsidRPr="004B27BC" w:rsidRDefault="0079278F" w:rsidP="0079278F">
      <w:pPr>
        <w:tabs>
          <w:tab w:val="center" w:pos="4677"/>
        </w:tabs>
        <w:spacing w:line="288" w:lineRule="auto"/>
        <w:ind w:firstLine="709"/>
        <w:contextualSpacing/>
        <w:jc w:val="both"/>
      </w:pPr>
      <w:r w:rsidRPr="004B27BC">
        <w:t xml:space="preserve">- организация образовательного процесса в профильных программах в рамках дополнительного образования детей; </w:t>
      </w:r>
    </w:p>
    <w:p w:rsidR="0079278F" w:rsidRPr="004B27BC" w:rsidRDefault="0079278F" w:rsidP="0079278F">
      <w:pPr>
        <w:tabs>
          <w:tab w:val="center" w:pos="4677"/>
        </w:tabs>
        <w:spacing w:line="288" w:lineRule="auto"/>
        <w:ind w:firstLine="709"/>
        <w:contextualSpacing/>
        <w:jc w:val="both"/>
      </w:pPr>
      <w:r w:rsidRPr="004B27BC">
        <w:t>- выявление и апробация эффективных форм, методов и средств общего и дополнительного образования детей;</w:t>
      </w:r>
    </w:p>
    <w:p w:rsidR="0079278F" w:rsidRPr="004B27BC" w:rsidRDefault="0079278F" w:rsidP="0079278F">
      <w:pPr>
        <w:tabs>
          <w:tab w:val="center" w:pos="4677"/>
        </w:tabs>
        <w:spacing w:line="288" w:lineRule="auto"/>
        <w:ind w:firstLine="709"/>
        <w:contextualSpacing/>
        <w:jc w:val="both"/>
      </w:pPr>
      <w:r w:rsidRPr="004B27BC">
        <w:t>- эффективное сотрудничество между МДЦ «Артек» и органами исполнительной власти субъектов Российской Федерации, организациями (партнерами), уполномоченные вести работу по направлению детей в МДЦ «Артек», а также международное сотрудничество в области общего и дополнительного образования;</w:t>
      </w:r>
    </w:p>
    <w:p w:rsidR="0079278F" w:rsidRPr="004B27BC" w:rsidRDefault="0079278F" w:rsidP="0079278F">
      <w:pPr>
        <w:tabs>
          <w:tab w:val="center" w:pos="4677"/>
        </w:tabs>
        <w:spacing w:line="288" w:lineRule="auto"/>
        <w:ind w:firstLine="709"/>
        <w:contextualSpacing/>
        <w:jc w:val="both"/>
      </w:pPr>
      <w:r w:rsidRPr="004B27BC">
        <w:t>- оздоровление детей.</w:t>
      </w:r>
    </w:p>
    <w:p w:rsidR="0079278F" w:rsidRPr="004B27BC" w:rsidRDefault="0079278F" w:rsidP="0079278F">
      <w:pPr>
        <w:tabs>
          <w:tab w:val="left" w:pos="3030"/>
          <w:tab w:val="center" w:pos="4677"/>
        </w:tabs>
        <w:spacing w:line="288" w:lineRule="auto"/>
        <w:ind w:firstLine="709"/>
        <w:contextualSpacing/>
        <w:jc w:val="both"/>
      </w:pPr>
      <w:r w:rsidRPr="004B27BC">
        <w:t xml:space="preserve">1.5. Распределение путевок в МДЦ «Артек» между субъектами Российской Федерации осуществляется Министерством образования и науки Российской Федерации согласно производственной программе МДЦ «Артек», утверждаемой Министерством образования и науки Российской Федерации. </w:t>
      </w:r>
    </w:p>
    <w:p w:rsidR="0079278F" w:rsidRDefault="0079278F" w:rsidP="0079278F">
      <w:pPr>
        <w:tabs>
          <w:tab w:val="left" w:pos="3030"/>
          <w:tab w:val="center" w:pos="4677"/>
        </w:tabs>
        <w:spacing w:line="288" w:lineRule="auto"/>
        <w:ind w:firstLine="709"/>
        <w:contextualSpacing/>
        <w:jc w:val="both"/>
      </w:pPr>
      <w:r w:rsidRPr="004B27BC">
        <w:t xml:space="preserve">1.6. Направление и прием детей в МДЦ «Артек» осуществляется в соответствии с условиями договоров, заключаемых ежегодно МДЦ «Артек» с органами исполнительной власти субъектов Российской Федерации и организациями (партнерами), </w:t>
      </w:r>
      <w:r w:rsidRPr="004B27BC">
        <w:lastRenderedPageBreak/>
        <w:t>уполномоченными вести работу по направлению детей в МДЦ «Артек</w:t>
      </w:r>
      <w:proofErr w:type="gramStart"/>
      <w:r w:rsidRPr="004B27BC">
        <w:t>»,  на</w:t>
      </w:r>
      <w:proofErr w:type="gramEnd"/>
      <w:r w:rsidRPr="004B27BC">
        <w:t xml:space="preserve"> основании настоящих Правил и производственной программы МДЦ «Артек», утверждаемой Министерством образования и науки Российской Федерации.</w:t>
      </w:r>
    </w:p>
    <w:p w:rsidR="0079278F" w:rsidRPr="004B27BC" w:rsidRDefault="0079278F" w:rsidP="0079278F">
      <w:pPr>
        <w:tabs>
          <w:tab w:val="left" w:pos="3030"/>
          <w:tab w:val="center" w:pos="4677"/>
        </w:tabs>
        <w:spacing w:line="288" w:lineRule="auto"/>
        <w:ind w:firstLine="709"/>
        <w:contextualSpacing/>
        <w:jc w:val="both"/>
      </w:pPr>
    </w:p>
    <w:p w:rsidR="0079278F" w:rsidRPr="004B27BC" w:rsidRDefault="0079278F" w:rsidP="0079278F">
      <w:pPr>
        <w:tabs>
          <w:tab w:val="left" w:pos="3030"/>
          <w:tab w:val="center" w:pos="4677"/>
        </w:tabs>
        <w:spacing w:line="288" w:lineRule="auto"/>
        <w:ind w:firstLine="709"/>
        <w:contextualSpacing/>
        <w:jc w:val="center"/>
        <w:rPr>
          <w:b/>
        </w:rPr>
      </w:pPr>
      <w:r w:rsidRPr="004B27BC">
        <w:rPr>
          <w:b/>
        </w:rPr>
        <w:t>2. Правила подбора и направления детей в ФГБОУ «МДЦ «Артек»</w:t>
      </w:r>
    </w:p>
    <w:p w:rsidR="0079278F" w:rsidRPr="004B27BC" w:rsidRDefault="0079278F" w:rsidP="0079278F">
      <w:pPr>
        <w:tabs>
          <w:tab w:val="left" w:pos="3030"/>
          <w:tab w:val="center" w:pos="4677"/>
        </w:tabs>
        <w:spacing w:line="288" w:lineRule="auto"/>
        <w:ind w:firstLine="709"/>
        <w:contextualSpacing/>
        <w:jc w:val="both"/>
      </w:pPr>
      <w:r w:rsidRPr="004B27BC">
        <w:t>2.1. Общие требования:</w:t>
      </w:r>
    </w:p>
    <w:p w:rsidR="0079278F" w:rsidRPr="004B27BC" w:rsidRDefault="0079278F" w:rsidP="0079278F">
      <w:pPr>
        <w:spacing w:line="288" w:lineRule="auto"/>
        <w:ind w:firstLine="709"/>
        <w:contextualSpacing/>
        <w:jc w:val="both"/>
      </w:pPr>
      <w:r w:rsidRPr="004B27BC">
        <w:t xml:space="preserve">2.1.1. В МДЦ «Артек» принимаются дети, обучающиеся в 5-11 классах и осваивающие образовательные программы основного общего и среднего общего образования, занимающиеся по дополнительным образовательным программам. </w:t>
      </w:r>
    </w:p>
    <w:p w:rsidR="0079278F" w:rsidRPr="004B27BC" w:rsidRDefault="0079278F" w:rsidP="0079278F">
      <w:pPr>
        <w:spacing w:line="288" w:lineRule="auto"/>
        <w:ind w:firstLine="709"/>
        <w:contextualSpacing/>
        <w:jc w:val="both"/>
      </w:pPr>
      <w:r w:rsidRPr="004B27BC">
        <w:t>В летний период (с июня по август) – дети с 8 полных лет до 17 лет включительно, занимающиеся по дополнительным образовательным программам.</w:t>
      </w:r>
    </w:p>
    <w:p w:rsidR="0079278F" w:rsidRPr="004B27BC" w:rsidRDefault="0079278F" w:rsidP="0079278F">
      <w:pPr>
        <w:tabs>
          <w:tab w:val="left" w:pos="3030"/>
          <w:tab w:val="center" w:pos="4677"/>
        </w:tabs>
        <w:spacing w:line="288" w:lineRule="auto"/>
        <w:ind w:firstLine="709"/>
        <w:contextualSpacing/>
        <w:jc w:val="both"/>
      </w:pPr>
      <w:r w:rsidRPr="004B27BC">
        <w:t xml:space="preserve">2.1.2. Медицинские требования – соответствие группе здоровья 1-2-3. </w:t>
      </w:r>
    </w:p>
    <w:p w:rsidR="0079278F" w:rsidRPr="004B27BC" w:rsidRDefault="0079278F" w:rsidP="0079278F">
      <w:pPr>
        <w:tabs>
          <w:tab w:val="left" w:pos="3030"/>
          <w:tab w:val="center" w:pos="4677"/>
        </w:tabs>
        <w:spacing w:line="288" w:lineRule="auto"/>
        <w:ind w:firstLine="709"/>
        <w:contextualSpacing/>
        <w:jc w:val="both"/>
      </w:pPr>
      <w:r w:rsidRPr="004B27BC">
        <w:t>2.2. Критерии определения детей, подлежащих поощрению путевками в МДЦ «Артек», по направлениям:</w:t>
      </w:r>
    </w:p>
    <w:p w:rsidR="0079278F" w:rsidRPr="004B27BC" w:rsidRDefault="0079278F" w:rsidP="0079278F">
      <w:pPr>
        <w:spacing w:line="288" w:lineRule="auto"/>
        <w:ind w:firstLine="709"/>
        <w:contextualSpacing/>
        <w:jc w:val="both"/>
      </w:pPr>
      <w:r w:rsidRPr="004B27BC">
        <w:t xml:space="preserve">2.2.1. Образование и наука: </w:t>
      </w:r>
    </w:p>
    <w:p w:rsidR="0079278F" w:rsidRPr="004B27BC" w:rsidRDefault="0079278F" w:rsidP="0079278F">
      <w:pPr>
        <w:spacing w:line="288" w:lineRule="auto"/>
        <w:ind w:firstLine="709"/>
        <w:contextualSpacing/>
        <w:jc w:val="both"/>
      </w:pPr>
      <w:r w:rsidRPr="004B27BC">
        <w:t>- победители и призеры муниципальных, региональных, межрегиональных, всероссийских (общероссийских), международных олимпиад, конкурсов, смотров.</w:t>
      </w:r>
    </w:p>
    <w:p w:rsidR="0079278F" w:rsidRPr="004B27BC" w:rsidRDefault="0079278F" w:rsidP="0079278F">
      <w:pPr>
        <w:tabs>
          <w:tab w:val="left" w:pos="3030"/>
          <w:tab w:val="center" w:pos="4677"/>
        </w:tabs>
        <w:spacing w:line="288" w:lineRule="auto"/>
        <w:ind w:firstLine="709"/>
        <w:contextualSpacing/>
        <w:jc w:val="both"/>
      </w:pPr>
      <w:r w:rsidRPr="004B27BC">
        <w:t xml:space="preserve">2.2.2. Культура и искусство: </w:t>
      </w:r>
    </w:p>
    <w:p w:rsidR="0079278F" w:rsidRPr="004B27BC" w:rsidRDefault="0079278F" w:rsidP="0079278F">
      <w:pPr>
        <w:tabs>
          <w:tab w:val="left" w:pos="3030"/>
          <w:tab w:val="center" w:pos="4677"/>
        </w:tabs>
        <w:spacing w:line="288" w:lineRule="auto"/>
        <w:ind w:firstLine="709"/>
        <w:contextualSpacing/>
        <w:jc w:val="both"/>
      </w:pPr>
      <w:r w:rsidRPr="004B27BC">
        <w:t>- победители и призеры муниципальных, региональных, межрегиональных, всероссийских (общероссийских), международных творческих конкурсов, фестивалей, выставок.</w:t>
      </w:r>
    </w:p>
    <w:p w:rsidR="0079278F" w:rsidRPr="004B27BC" w:rsidRDefault="0079278F" w:rsidP="0079278F">
      <w:pPr>
        <w:tabs>
          <w:tab w:val="left" w:pos="3030"/>
          <w:tab w:val="center" w:pos="4677"/>
        </w:tabs>
        <w:spacing w:line="288" w:lineRule="auto"/>
        <w:ind w:firstLine="709"/>
        <w:contextualSpacing/>
        <w:jc w:val="both"/>
      </w:pPr>
      <w:r w:rsidRPr="004B27BC">
        <w:t xml:space="preserve">2.2.3. Спорт: </w:t>
      </w:r>
    </w:p>
    <w:p w:rsidR="0079278F" w:rsidRPr="004B27BC" w:rsidRDefault="0079278F" w:rsidP="0079278F">
      <w:pPr>
        <w:tabs>
          <w:tab w:val="left" w:pos="3030"/>
          <w:tab w:val="center" w:pos="4677"/>
        </w:tabs>
        <w:spacing w:line="288" w:lineRule="auto"/>
        <w:ind w:firstLine="709"/>
        <w:contextualSpacing/>
        <w:jc w:val="both"/>
      </w:pPr>
      <w:r w:rsidRPr="004B27BC">
        <w:t>- победители и призеры муниципальных, региональных, национальных, всероссийских (общероссийских), международных первенств (чемпионатов), спортивно-массовых мероприятий, в том числе по прикладным видам спорта.</w:t>
      </w:r>
    </w:p>
    <w:p w:rsidR="0079278F" w:rsidRPr="004B27BC" w:rsidRDefault="0079278F" w:rsidP="0079278F">
      <w:pPr>
        <w:tabs>
          <w:tab w:val="left" w:pos="3030"/>
          <w:tab w:val="center" w:pos="4677"/>
        </w:tabs>
        <w:spacing w:line="288" w:lineRule="auto"/>
        <w:ind w:firstLine="709"/>
        <w:contextualSpacing/>
        <w:jc w:val="both"/>
      </w:pPr>
      <w:r w:rsidRPr="004B27BC">
        <w:t xml:space="preserve">2.2.4. Общественная деятельность: </w:t>
      </w:r>
    </w:p>
    <w:p w:rsidR="0079278F" w:rsidRPr="004B27BC" w:rsidRDefault="0079278F" w:rsidP="0079278F">
      <w:pPr>
        <w:tabs>
          <w:tab w:val="left" w:pos="3030"/>
          <w:tab w:val="center" w:pos="4677"/>
        </w:tabs>
        <w:spacing w:line="288" w:lineRule="auto"/>
        <w:ind w:firstLine="709"/>
        <w:contextualSpacing/>
        <w:jc w:val="both"/>
      </w:pPr>
      <w:r w:rsidRPr="004B27BC">
        <w:t xml:space="preserve">- лидеры и активисты детских и молодежных организаций и движений не ниже районного уровня; </w:t>
      </w:r>
    </w:p>
    <w:p w:rsidR="0079278F" w:rsidRPr="004B27BC" w:rsidRDefault="0079278F" w:rsidP="0079278F">
      <w:pPr>
        <w:tabs>
          <w:tab w:val="left" w:pos="3030"/>
          <w:tab w:val="center" w:pos="4677"/>
        </w:tabs>
        <w:spacing w:line="288" w:lineRule="auto"/>
        <w:ind w:firstLine="709"/>
        <w:contextualSpacing/>
        <w:jc w:val="both"/>
      </w:pPr>
      <w:r w:rsidRPr="004B27BC">
        <w:t xml:space="preserve">- школьники, являющиеся авторами разработанных социально-значимых проектов; </w:t>
      </w:r>
    </w:p>
    <w:p w:rsidR="0079278F" w:rsidRPr="004B27BC" w:rsidRDefault="0079278F" w:rsidP="0079278F">
      <w:pPr>
        <w:tabs>
          <w:tab w:val="left" w:pos="3030"/>
          <w:tab w:val="center" w:pos="4677"/>
        </w:tabs>
        <w:spacing w:line="288" w:lineRule="auto"/>
        <w:ind w:firstLine="709"/>
        <w:contextualSpacing/>
        <w:jc w:val="both"/>
      </w:pPr>
      <w:r w:rsidRPr="004B27BC">
        <w:t>- дети, отличившиеся в социально-полезной деятельности, в том числе волонтеры, заслужившие награды за деятельность в социальной сфере.</w:t>
      </w:r>
    </w:p>
    <w:p w:rsidR="0079278F" w:rsidRPr="004B27BC" w:rsidRDefault="0079278F" w:rsidP="0079278F">
      <w:pPr>
        <w:tabs>
          <w:tab w:val="left" w:pos="3030"/>
          <w:tab w:val="center" w:pos="4677"/>
        </w:tabs>
        <w:spacing w:line="288" w:lineRule="auto"/>
        <w:ind w:firstLine="709"/>
        <w:contextualSpacing/>
        <w:jc w:val="both"/>
      </w:pPr>
      <w:r w:rsidRPr="004B27BC">
        <w:t>2.3. Количество (лимит) путевок, подлежащих предоставлению детям из многодетных и малообеспеченных семей, детям - инвалидам и детям из регионов с неблагоприятной экологической обстановкой в определенные специализированные смены, определяется производственной программой МДЦ «Артек», утверждаемой Министерством образования и науки Российской Федерации, и отдельными приказами Министерства образования и науки Российской Федерации о внесении изменений в производственную программу МДЦ «Артек». К малообеспеченным семьям относятся семьи, в которых месячный среднедушевой доход не превышает четырех минимальных размеров оплаты труда на члена семьи.</w:t>
      </w:r>
    </w:p>
    <w:p w:rsidR="0079278F" w:rsidRPr="004B27BC" w:rsidRDefault="0079278F" w:rsidP="0079278F">
      <w:pPr>
        <w:tabs>
          <w:tab w:val="left" w:pos="3030"/>
          <w:tab w:val="center" w:pos="4677"/>
        </w:tabs>
        <w:spacing w:line="288" w:lineRule="auto"/>
        <w:ind w:firstLine="709"/>
        <w:contextualSpacing/>
        <w:jc w:val="both"/>
      </w:pPr>
      <w:r w:rsidRPr="004B27BC">
        <w:t>2.4. Путевки могут предоставляться детям, пострадавшим в результате бедствий природного и техногенного характера и других чрезвычайных ситуаций, на основании приказов Министерства образования и науки Российской Федерации о внесении изменений в производственную программу МДЦ «Артек».</w:t>
      </w:r>
    </w:p>
    <w:p w:rsidR="0079278F" w:rsidRPr="004B27BC" w:rsidRDefault="0079278F" w:rsidP="0079278F">
      <w:pPr>
        <w:tabs>
          <w:tab w:val="left" w:pos="3030"/>
          <w:tab w:val="center" w:pos="4677"/>
        </w:tabs>
        <w:spacing w:line="288" w:lineRule="auto"/>
        <w:ind w:firstLine="709"/>
        <w:contextualSpacing/>
        <w:jc w:val="both"/>
      </w:pPr>
      <w:r w:rsidRPr="004B27BC">
        <w:lastRenderedPageBreak/>
        <w:t xml:space="preserve">2.5. Документами, подтверждающими право ребенка на получение путевки в МДЦ «Артек», подлежащими представлению в уполномоченные органы исполнительной власти </w:t>
      </w:r>
      <w:r w:rsidRPr="004B27BC">
        <w:rPr>
          <w:color w:val="000000"/>
        </w:rPr>
        <w:t>субъектов Российской Федерации, соответствующие комиссии, советы или рабочие группы, осуществляющие подбор детей являются</w:t>
      </w:r>
      <w:r w:rsidRPr="004B27BC">
        <w:t>:</w:t>
      </w:r>
    </w:p>
    <w:p w:rsidR="0079278F" w:rsidRPr="004B27BC" w:rsidRDefault="0079278F" w:rsidP="0079278F">
      <w:pPr>
        <w:tabs>
          <w:tab w:val="left" w:pos="3030"/>
          <w:tab w:val="center" w:pos="4677"/>
        </w:tabs>
        <w:spacing w:line="288" w:lineRule="auto"/>
        <w:ind w:firstLine="851"/>
        <w:contextualSpacing/>
        <w:jc w:val="both"/>
      </w:pPr>
      <w:r w:rsidRPr="004B27BC">
        <w:t>- свидетельство о рождении ребенка (копия) или паспорт (копия);</w:t>
      </w:r>
    </w:p>
    <w:p w:rsidR="0079278F" w:rsidRPr="004B27BC" w:rsidRDefault="0079278F" w:rsidP="0079278F">
      <w:pPr>
        <w:spacing w:line="288" w:lineRule="auto"/>
        <w:ind w:firstLine="851"/>
        <w:contextualSpacing/>
        <w:jc w:val="both"/>
      </w:pPr>
      <w:r w:rsidRPr="004B27BC">
        <w:t>- копии удостоверений, сертификатов, патентов, дипломов, грамот и т.п. о присвоении звания победителя (1 – 3 личное или командное место), лауреата или дипломанта конкурса, фестиваля, соревнования, олимпиады, смотра регионального, всероссийского (общероссийского) или международного уровня – за последние 3 года;</w:t>
      </w:r>
    </w:p>
    <w:p w:rsidR="0079278F" w:rsidRPr="004B27BC" w:rsidRDefault="0079278F" w:rsidP="0079278F">
      <w:pPr>
        <w:tabs>
          <w:tab w:val="left" w:pos="3030"/>
          <w:tab w:val="center" w:pos="4677"/>
        </w:tabs>
        <w:spacing w:line="288" w:lineRule="auto"/>
        <w:ind w:firstLine="709"/>
        <w:contextualSpacing/>
        <w:jc w:val="both"/>
      </w:pPr>
      <w:r w:rsidRPr="004B27BC">
        <w:t>2.6. Документами, подтверждающими право ребенка на получение путевки в МДЦ «Артек» (портфолио ребенка), подлежащими представлению в МДЦ «Артек» являются:</w:t>
      </w:r>
    </w:p>
    <w:p w:rsidR="0079278F" w:rsidRPr="004B27BC" w:rsidRDefault="0079278F" w:rsidP="0079278F">
      <w:pPr>
        <w:spacing w:line="288" w:lineRule="auto"/>
        <w:ind w:firstLine="709"/>
        <w:contextualSpacing/>
        <w:jc w:val="both"/>
      </w:pPr>
      <w:r w:rsidRPr="004B27BC">
        <w:t>- з</w:t>
      </w:r>
      <w:r w:rsidRPr="004B27BC">
        <w:rPr>
          <w:snapToGrid w:val="0"/>
        </w:rPr>
        <w:t xml:space="preserve">аявление </w:t>
      </w:r>
      <w:r w:rsidRPr="004B27BC">
        <w:t>от родителя (законного представителя) о зачислении на обучение в ФГБОУ «МДЦ «Артек»;</w:t>
      </w:r>
    </w:p>
    <w:p w:rsidR="0079278F" w:rsidRPr="004B27BC" w:rsidRDefault="0079278F" w:rsidP="0079278F">
      <w:pPr>
        <w:spacing w:line="288" w:lineRule="auto"/>
        <w:ind w:firstLine="709"/>
        <w:contextualSpacing/>
        <w:jc w:val="both"/>
      </w:pPr>
      <w:r w:rsidRPr="004B27BC">
        <w:t>-  свидетельство о рождении ребенка (копия) или паспорт (копия) в 2-х экземплярах;</w:t>
      </w:r>
    </w:p>
    <w:p w:rsidR="0079278F" w:rsidRPr="004B27BC" w:rsidRDefault="0079278F" w:rsidP="0079278F">
      <w:pPr>
        <w:spacing w:line="288" w:lineRule="auto"/>
        <w:ind w:firstLine="709"/>
        <w:contextualSpacing/>
        <w:jc w:val="both"/>
      </w:pPr>
      <w:r w:rsidRPr="004B27BC">
        <w:t xml:space="preserve">- медицинская карта по утвержденной форме (бланк размещен на официальном сайте «МДЦ «Артек» </w:t>
      </w:r>
      <w:proofErr w:type="spellStart"/>
      <w:r w:rsidRPr="004B27BC">
        <w:rPr>
          <w:lang w:val="en-US"/>
        </w:rPr>
        <w:t>artek</w:t>
      </w:r>
      <w:proofErr w:type="spellEnd"/>
      <w:r w:rsidRPr="004B27BC">
        <w:t>.</w:t>
      </w:r>
      <w:r w:rsidRPr="004B27BC">
        <w:rPr>
          <w:lang w:val="en-US"/>
        </w:rPr>
        <w:t>org</w:t>
      </w:r>
      <w:r w:rsidRPr="004B27BC">
        <w:t xml:space="preserve"> в разделе «</w:t>
      </w:r>
      <w:r>
        <w:t>Информация для родителей</w:t>
      </w:r>
      <w:r w:rsidRPr="004B27BC">
        <w:t>», «Медицинские требования»), с заключением врача о состоянии здоровья ребенка и сведениями об отсутствии медицинских противопоказаний к направлению ребенка в Центр, выданные медицинской организацией не более чем за 10 дней до отъезда ребенка в Центр;</w:t>
      </w:r>
    </w:p>
    <w:p w:rsidR="0079278F" w:rsidRPr="004B27BC" w:rsidRDefault="0079278F" w:rsidP="0079278F">
      <w:pPr>
        <w:spacing w:line="288" w:lineRule="auto"/>
        <w:ind w:firstLine="709"/>
        <w:contextualSpacing/>
        <w:jc w:val="both"/>
      </w:pPr>
      <w:r w:rsidRPr="004B27BC">
        <w:t>- справка о санитарно-эпидемиологическом окружении, выданная не ранее, чем за три дня до выезда ребенка в Центр;</w:t>
      </w:r>
    </w:p>
    <w:p w:rsidR="0079278F" w:rsidRPr="004B27BC" w:rsidRDefault="0079278F" w:rsidP="0079278F">
      <w:pPr>
        <w:spacing w:line="288" w:lineRule="auto"/>
        <w:ind w:firstLine="709"/>
        <w:contextualSpacing/>
        <w:jc w:val="both"/>
      </w:pPr>
      <w:r w:rsidRPr="004B27BC">
        <w:t>- копия медицинского полиса;</w:t>
      </w:r>
    </w:p>
    <w:p w:rsidR="0079278F" w:rsidRDefault="0079278F" w:rsidP="0079278F">
      <w:pPr>
        <w:spacing w:line="288" w:lineRule="auto"/>
        <w:ind w:firstLine="709"/>
        <w:contextualSpacing/>
        <w:jc w:val="both"/>
      </w:pPr>
      <w:r>
        <w:t>-</w:t>
      </w:r>
      <w:r w:rsidRPr="004B27BC">
        <w:t>копии удостоверений, сертификатов, патентов, дипломов, грамот и т.п. о присвоении звания победителя (1 – 3 личное или командное место), лауреата или дипломанта конкурса, фестиваля, соревнования, олимпиады, смотра регионального, всероссийского (общероссийского) или международного уровня – за последние 3 года (в электронном виде);</w:t>
      </w:r>
    </w:p>
    <w:p w:rsidR="0079278F" w:rsidRPr="004B27BC" w:rsidRDefault="0079278F" w:rsidP="0079278F">
      <w:pPr>
        <w:spacing w:line="288" w:lineRule="auto"/>
        <w:ind w:firstLine="709"/>
        <w:contextualSpacing/>
        <w:jc w:val="both"/>
      </w:pPr>
      <w:r>
        <w:t xml:space="preserve">- </w:t>
      </w:r>
      <w:r w:rsidRPr="00933726">
        <w:t>з</w:t>
      </w:r>
      <w:r>
        <w:rPr>
          <w:shd w:val="clear" w:color="auto" w:fill="FFFFFF"/>
        </w:rPr>
        <w:t>аполненные</w:t>
      </w:r>
      <w:r w:rsidRPr="00933726">
        <w:rPr>
          <w:shd w:val="clear" w:color="auto" w:fill="FFFFFF"/>
        </w:rPr>
        <w:t xml:space="preserve"> путёвк</w:t>
      </w:r>
      <w:r>
        <w:rPr>
          <w:shd w:val="clear" w:color="auto" w:fill="FFFFFF"/>
        </w:rPr>
        <w:t>и</w:t>
      </w:r>
      <w:r w:rsidRPr="00933726">
        <w:rPr>
          <w:shd w:val="clear" w:color="auto" w:fill="FFFFFF"/>
        </w:rPr>
        <w:t xml:space="preserve"> на</w:t>
      </w:r>
      <w:r>
        <w:rPr>
          <w:shd w:val="clear" w:color="auto" w:fill="FFFFFF"/>
        </w:rPr>
        <w:t xml:space="preserve"> каждого</w:t>
      </w:r>
      <w:r w:rsidRPr="00933726">
        <w:rPr>
          <w:shd w:val="clear" w:color="auto" w:fill="FFFFFF"/>
        </w:rPr>
        <w:t xml:space="preserve"> ребенка с подписью одного из родителей (законного представителя)</w:t>
      </w:r>
      <w:r>
        <w:rPr>
          <w:shd w:val="clear" w:color="auto" w:fill="FFFFFF"/>
        </w:rPr>
        <w:t>;</w:t>
      </w:r>
    </w:p>
    <w:p w:rsidR="0079278F" w:rsidRPr="004B27BC" w:rsidRDefault="0079278F" w:rsidP="0079278F">
      <w:pPr>
        <w:spacing w:line="288" w:lineRule="auto"/>
        <w:ind w:firstLine="709"/>
        <w:contextualSpacing/>
        <w:jc w:val="both"/>
      </w:pPr>
      <w:r w:rsidRPr="004B27BC">
        <w:t xml:space="preserve">- заполненная анкета Форма 5 в одном экземпляре на каждого ребенка (для предоставления в ФМС РФ). Образец размещен на сайте </w:t>
      </w:r>
      <w:hyperlink r:id="rId4" w:history="1">
        <w:r w:rsidRPr="004B27BC">
          <w:t>www.artek.org</w:t>
        </w:r>
      </w:hyperlink>
      <w:r w:rsidRPr="004B27BC">
        <w:t xml:space="preserve"> в разделе «</w:t>
      </w:r>
      <w:r>
        <w:t>Информация для родителей</w:t>
      </w:r>
      <w:r w:rsidRPr="004B27BC">
        <w:t>» - «Документы в «Артек».</w:t>
      </w:r>
    </w:p>
    <w:p w:rsidR="0079278F" w:rsidRPr="004B27BC" w:rsidRDefault="0079278F" w:rsidP="0079278F">
      <w:pPr>
        <w:tabs>
          <w:tab w:val="left" w:pos="3030"/>
          <w:tab w:val="center" w:pos="4677"/>
        </w:tabs>
        <w:spacing w:line="288" w:lineRule="auto"/>
        <w:ind w:firstLine="709"/>
        <w:contextualSpacing/>
        <w:jc w:val="both"/>
      </w:pPr>
      <w:r w:rsidRPr="004B27BC">
        <w:t>2.7. Для детей, направляемых из других государств, путевки предоставляются на основании приказов Министерства образования и науки Российской Федерации в порядке, определяемом межправительственными соглашениями о сотрудничестве.</w:t>
      </w:r>
    </w:p>
    <w:p w:rsidR="0079278F" w:rsidRPr="004B27BC" w:rsidRDefault="0079278F" w:rsidP="0079278F">
      <w:pPr>
        <w:tabs>
          <w:tab w:val="left" w:pos="3030"/>
          <w:tab w:val="center" w:pos="4677"/>
        </w:tabs>
        <w:spacing w:line="288" w:lineRule="auto"/>
        <w:ind w:firstLine="709"/>
        <w:contextualSpacing/>
        <w:jc w:val="both"/>
      </w:pPr>
      <w:r w:rsidRPr="004B27BC">
        <w:t>2.8. Ребенок может направляться в МДЦ «Артек» не чаще одного раза в год.</w:t>
      </w:r>
    </w:p>
    <w:p w:rsidR="0079278F" w:rsidRPr="004B27BC" w:rsidRDefault="0079278F" w:rsidP="0079278F">
      <w:pPr>
        <w:tabs>
          <w:tab w:val="left" w:pos="3030"/>
          <w:tab w:val="center" w:pos="4677"/>
        </w:tabs>
        <w:spacing w:line="288" w:lineRule="auto"/>
        <w:ind w:firstLine="709"/>
        <w:contextualSpacing/>
        <w:jc w:val="both"/>
      </w:pPr>
      <w:r w:rsidRPr="004B27BC">
        <w:t>2.9. Расходы, связанные с проездом детей и сопровождающих их лиц от места проживания до г. Симферополя и обратно, обеспечение групп детей сопровождающими лицами (оплата труда, питания, размещения, услуг связи и т.п.) осуществляются за счет средств бюджетов субъектов Российской Федерации и муниципальных образований, выделяемых органам исполнительной власти субъектов Российской Федерации и органам местного самоуправления, средств организаций (партнеров) и родителей (законных представителей).</w:t>
      </w:r>
    </w:p>
    <w:p w:rsidR="0079278F" w:rsidRPr="004B27BC" w:rsidRDefault="0079278F" w:rsidP="0079278F">
      <w:pPr>
        <w:tabs>
          <w:tab w:val="left" w:pos="3030"/>
          <w:tab w:val="center" w:pos="4677"/>
        </w:tabs>
        <w:spacing w:line="288" w:lineRule="auto"/>
        <w:ind w:firstLine="709"/>
        <w:contextualSpacing/>
        <w:jc w:val="center"/>
        <w:rPr>
          <w:b/>
        </w:rPr>
      </w:pPr>
      <w:r w:rsidRPr="004B27BC">
        <w:rPr>
          <w:b/>
        </w:rPr>
        <w:t>3. Ответственность</w:t>
      </w:r>
    </w:p>
    <w:p w:rsidR="0079278F" w:rsidRPr="004B27BC" w:rsidRDefault="0079278F" w:rsidP="0079278F">
      <w:pPr>
        <w:tabs>
          <w:tab w:val="left" w:pos="3030"/>
          <w:tab w:val="center" w:pos="4677"/>
        </w:tabs>
        <w:spacing w:line="288" w:lineRule="auto"/>
        <w:ind w:firstLine="709"/>
        <w:contextualSpacing/>
        <w:jc w:val="center"/>
        <w:rPr>
          <w:b/>
        </w:rPr>
      </w:pPr>
    </w:p>
    <w:p w:rsidR="0079278F" w:rsidRPr="004B27BC" w:rsidRDefault="0079278F" w:rsidP="0079278F">
      <w:pPr>
        <w:tabs>
          <w:tab w:val="left" w:pos="3030"/>
          <w:tab w:val="center" w:pos="4677"/>
        </w:tabs>
        <w:spacing w:line="288" w:lineRule="auto"/>
        <w:ind w:firstLine="709"/>
        <w:contextualSpacing/>
        <w:jc w:val="both"/>
      </w:pPr>
      <w:r w:rsidRPr="004B27BC">
        <w:t>3.1. Органы исполнительной власти субъектов Российской Федерации, организации (партнеры), уполномоченные вести работу по направлению детей в МДЦ «Артек», их должностные лица, а также родители (законные представители) несут ответственность за соблюдение данных Правил.</w:t>
      </w:r>
    </w:p>
    <w:p w:rsidR="0079278F" w:rsidRPr="004B27BC" w:rsidRDefault="0079278F" w:rsidP="0079278F">
      <w:pPr>
        <w:tabs>
          <w:tab w:val="left" w:pos="3030"/>
          <w:tab w:val="center" w:pos="4677"/>
        </w:tabs>
        <w:spacing w:line="288" w:lineRule="auto"/>
        <w:ind w:firstLine="709"/>
        <w:contextualSpacing/>
        <w:jc w:val="both"/>
      </w:pPr>
      <w:r w:rsidRPr="004B27BC">
        <w:t>3.2. Органы исполнительной власти субъектов Российской Федерации, МДЦ «Артек», организации (партнеры), уполномоченные вести работу по направлению детей в «МДЦ «Артек», их должностные лица обязаны в течение месяца после выявления факта необоснованной выдачи путевки в МДЦ «Артек» принять меры по привлечению к ответственности в установленном действующим законодательством порядке лиц, допустивших данное правонарушение.</w:t>
      </w:r>
    </w:p>
    <w:p w:rsidR="0079278F" w:rsidRPr="004B27BC" w:rsidRDefault="0079278F" w:rsidP="0079278F">
      <w:pPr>
        <w:spacing w:line="288" w:lineRule="auto"/>
        <w:ind w:firstLine="709"/>
        <w:contextualSpacing/>
        <w:jc w:val="both"/>
        <w:rPr>
          <w:color w:val="000000"/>
        </w:rPr>
      </w:pPr>
      <w:r w:rsidRPr="004B27BC">
        <w:rPr>
          <w:color w:val="000000"/>
        </w:rPr>
        <w:t xml:space="preserve">3.3 Дети, направленные в МДЦ «Артек» </w:t>
      </w:r>
      <w:r w:rsidRPr="004B27BC">
        <w:rPr>
          <w:snapToGrid w:val="0"/>
        </w:rPr>
        <w:t xml:space="preserve">без </w:t>
      </w:r>
      <w:proofErr w:type="gramStart"/>
      <w:r w:rsidRPr="004B27BC">
        <w:rPr>
          <w:snapToGrid w:val="0"/>
        </w:rPr>
        <w:t xml:space="preserve">заявления </w:t>
      </w:r>
      <w:r w:rsidRPr="004B27BC">
        <w:t xml:space="preserve"> от</w:t>
      </w:r>
      <w:proofErr w:type="gramEnd"/>
      <w:r w:rsidRPr="004B27BC">
        <w:t xml:space="preserve"> родителя (законного представителя) о зачислении на обучение в ФГБОУ «МДЦ «Артек», </w:t>
      </w:r>
      <w:r w:rsidRPr="004B27BC">
        <w:rPr>
          <w:color w:val="000000"/>
        </w:rPr>
        <w:t xml:space="preserve">с противопоказаниями по состоянию здоровья, не соответствующие возрастным требованиям, не имеющие соответствующих документов, подтверждающих право получения путевки, в МДЦ «Артек» не принимаются и подлежат направлению к месту постоянного проживания за счет организаций, ответственных за направление детей в МДЦ «Артек». </w:t>
      </w:r>
    </w:p>
    <w:p w:rsidR="0079278F" w:rsidRDefault="0079278F" w:rsidP="0079278F"/>
    <w:p w:rsidR="0079278F" w:rsidRPr="00B737B7" w:rsidRDefault="0079278F" w:rsidP="0079278F">
      <w:pPr>
        <w:rPr>
          <w:b/>
        </w:rPr>
      </w:pPr>
      <w:r w:rsidRPr="00B737B7">
        <w:rPr>
          <w:b/>
        </w:rPr>
        <w:t>МДЦ «</w:t>
      </w:r>
      <w:proofErr w:type="gramStart"/>
      <w:r w:rsidRPr="00B737B7">
        <w:rPr>
          <w:b/>
        </w:rPr>
        <w:t xml:space="preserve">Артек»   </w:t>
      </w:r>
      <w:proofErr w:type="gramEnd"/>
      <w:r w:rsidRPr="00B737B7">
        <w:rPr>
          <w:b/>
        </w:rPr>
        <w:t xml:space="preserve">                                      </w:t>
      </w:r>
      <w:r>
        <w:rPr>
          <w:b/>
        </w:rPr>
        <w:t xml:space="preserve">             </w:t>
      </w:r>
      <w:r w:rsidRPr="00B737B7">
        <w:rPr>
          <w:b/>
        </w:rPr>
        <w:t xml:space="preserve">  Направляющая сторона</w:t>
      </w:r>
    </w:p>
    <w:p w:rsidR="0079278F" w:rsidRDefault="0079278F" w:rsidP="0079278F"/>
    <w:p w:rsidR="0079278F" w:rsidRPr="006767B0" w:rsidRDefault="0079278F" w:rsidP="0079278F">
      <w:proofErr w:type="spellStart"/>
      <w:r>
        <w:t>И.о</w:t>
      </w:r>
      <w:proofErr w:type="spellEnd"/>
      <w:r>
        <w:t>. д</w:t>
      </w:r>
      <w:r w:rsidRPr="006767B0">
        <w:t>иректор</w:t>
      </w:r>
      <w:r>
        <w:t xml:space="preserve">а                                                              </w:t>
      </w:r>
    </w:p>
    <w:p w:rsidR="0079278F" w:rsidRPr="006767B0" w:rsidRDefault="0079278F" w:rsidP="0079278F">
      <w:pPr>
        <w:jc w:val="both"/>
      </w:pPr>
    </w:p>
    <w:p w:rsidR="0079278F" w:rsidRPr="006767B0" w:rsidRDefault="0079278F" w:rsidP="0079278F">
      <w:pPr>
        <w:jc w:val="both"/>
      </w:pPr>
      <w:r w:rsidRPr="006767B0">
        <w:t>_______________</w:t>
      </w:r>
      <w:proofErr w:type="gramStart"/>
      <w:r w:rsidRPr="006767B0">
        <w:t>_</w:t>
      </w:r>
      <w:r>
        <w:t xml:space="preserve">  И.В.</w:t>
      </w:r>
      <w:proofErr w:type="gramEnd"/>
      <w:r>
        <w:t xml:space="preserve"> Зобов                        </w:t>
      </w:r>
      <w:r w:rsidRPr="006767B0">
        <w:t>__________________</w:t>
      </w:r>
      <w:r>
        <w:t xml:space="preserve"> </w:t>
      </w:r>
      <w:r w:rsidRPr="006767B0">
        <w:t>/</w:t>
      </w:r>
      <w:r>
        <w:t xml:space="preserve"> </w:t>
      </w:r>
      <w:r w:rsidRPr="006767B0">
        <w:t>__________________</w:t>
      </w:r>
    </w:p>
    <w:p w:rsidR="0079278F" w:rsidRDefault="0079278F" w:rsidP="0079278F">
      <w:r w:rsidRPr="006767B0">
        <w:t>М.П.</w:t>
      </w:r>
      <w:r>
        <w:t xml:space="preserve">                                                                           М.П.</w:t>
      </w:r>
    </w:p>
    <w:p w:rsidR="0079278F" w:rsidRDefault="0079278F" w:rsidP="0079278F"/>
    <w:p w:rsidR="003A7EBE" w:rsidRDefault="003A7EBE"/>
    <w:sectPr w:rsidR="003A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8F"/>
    <w:rsid w:val="003A7EBE"/>
    <w:rsid w:val="0079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75FFF-99D1-4F8E-BF33-69BB5D3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e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Исакова</dc:creator>
  <cp:keywords/>
  <dc:description/>
  <cp:lastModifiedBy>Ирина Исакова</cp:lastModifiedBy>
  <cp:revision>1</cp:revision>
  <dcterms:created xsi:type="dcterms:W3CDTF">2016-04-21T13:53:00Z</dcterms:created>
  <dcterms:modified xsi:type="dcterms:W3CDTF">2016-04-21T13:54:00Z</dcterms:modified>
</cp:coreProperties>
</file>