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1A" w:rsidRDefault="001C391A">
      <w:pPr>
        <w:pStyle w:val="ConsPlusTitle"/>
        <w:jc w:val="center"/>
      </w:pPr>
      <w:r>
        <w:t>ПАМЯТКА</w:t>
      </w:r>
    </w:p>
    <w:p w:rsidR="001C391A" w:rsidRDefault="001C391A">
      <w:pPr>
        <w:pStyle w:val="ConsPlusTitle"/>
        <w:jc w:val="center"/>
      </w:pPr>
    </w:p>
    <w:p w:rsidR="001C391A" w:rsidRDefault="001C391A">
      <w:pPr>
        <w:pStyle w:val="ConsPlusTitle"/>
        <w:jc w:val="center"/>
      </w:pPr>
      <w:r>
        <w:t>ЧТО НУЖНО ЗНАТЬ О КОРРУПЦИИ</w:t>
      </w:r>
    </w:p>
    <w:p w:rsidR="001C391A" w:rsidRDefault="001C391A">
      <w:pPr>
        <w:pStyle w:val="ConsPlusNormal"/>
        <w:jc w:val="both"/>
      </w:pPr>
    </w:p>
    <w:p w:rsidR="001C391A" w:rsidRPr="009606BC" w:rsidRDefault="001C391A">
      <w:pPr>
        <w:pStyle w:val="ConsPlusNormal"/>
        <w:ind w:firstLine="540"/>
        <w:jc w:val="both"/>
      </w:pPr>
      <w:r w:rsidRPr="009606BC">
        <w:t xml:space="preserve">В соответствии с </w:t>
      </w:r>
      <w:hyperlink r:id="rId4" w:history="1">
        <w:r w:rsidRPr="009606BC">
          <w:t>ч. 4 ст. 12</w:t>
        </w:r>
      </w:hyperlink>
      <w:r w:rsidRPr="009606BC">
        <w:t xml:space="preserve"> Федерального закона от 25.12.2008 N 273-ФЗ </w:t>
      </w:r>
      <w:r w:rsidR="00AA67B1">
        <w:t>«</w:t>
      </w:r>
      <w:r w:rsidRPr="009606BC">
        <w:t>О противодействии коррупции</w:t>
      </w:r>
      <w:r w:rsidR="00AA67B1">
        <w:t>»</w:t>
      </w:r>
      <w:r w:rsidRPr="009606BC">
        <w:t xml:space="preserve">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C391A" w:rsidRPr="009606BC" w:rsidRDefault="001C391A" w:rsidP="009606BC">
      <w:pPr>
        <w:autoSpaceDE w:val="0"/>
        <w:autoSpaceDN w:val="0"/>
        <w:adjustRightInd w:val="0"/>
        <w:spacing w:after="0" w:line="240" w:lineRule="auto"/>
        <w:ind w:firstLine="540"/>
        <w:jc w:val="both"/>
      </w:pPr>
      <w:r w:rsidRPr="009606BC">
        <w:t xml:space="preserve">За невыполнение указанного </w:t>
      </w:r>
      <w:hyperlink r:id="rId5" w:history="1">
        <w:r w:rsidRPr="009606BC">
          <w:t>требования</w:t>
        </w:r>
      </w:hyperlink>
      <w:r w:rsidRPr="009606BC">
        <w:t xml:space="preserve"> Закона наступает административная ответственность по </w:t>
      </w:r>
      <w:hyperlink r:id="rId6" w:history="1">
        <w:r w:rsidRPr="009606BC">
          <w:t>ст. 19.29</w:t>
        </w:r>
      </w:hyperlink>
      <w:r w:rsidR="00AA67B1">
        <w:t xml:space="preserve"> «</w:t>
      </w:r>
      <w:r w:rsidRPr="009606BC">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AA67B1">
        <w:t>»</w:t>
      </w:r>
      <w:r w:rsidRPr="009606BC">
        <w:t xml:space="preserve"> КоАП РФ в виде наложения административного штрафа на граждан в размере </w:t>
      </w:r>
      <w:r w:rsidR="009606BC" w:rsidRPr="009606BC">
        <w:t xml:space="preserve">от 2 тысяч </w:t>
      </w:r>
      <w:r w:rsidRPr="009606BC">
        <w:t xml:space="preserve">до 4 тысяч рублей, на должностных лиц - </w:t>
      </w:r>
      <w:r w:rsidR="009606BC" w:rsidRPr="009606BC">
        <w:rPr>
          <w:rFonts w:ascii="Calibri" w:hAnsi="Calibri" w:cs="Calibri"/>
        </w:rPr>
        <w:t xml:space="preserve"> от </w:t>
      </w:r>
      <w:r w:rsidR="009606BC" w:rsidRPr="009606BC">
        <w:rPr>
          <w:rFonts w:ascii="Calibri" w:hAnsi="Calibri" w:cs="Calibri"/>
        </w:rPr>
        <w:t>20</w:t>
      </w:r>
      <w:r w:rsidR="009606BC" w:rsidRPr="009606BC">
        <w:rPr>
          <w:rFonts w:ascii="Calibri" w:hAnsi="Calibri" w:cs="Calibri"/>
        </w:rPr>
        <w:t xml:space="preserve"> тысяч</w:t>
      </w:r>
      <w:r w:rsidR="009606BC" w:rsidRPr="009606BC">
        <w:rPr>
          <w:rFonts w:ascii="Calibri" w:hAnsi="Calibri" w:cs="Calibri"/>
        </w:rPr>
        <w:t xml:space="preserve"> </w:t>
      </w:r>
      <w:r w:rsidRPr="009606BC">
        <w:t xml:space="preserve">до 50 тысяч рублей, на юридических лиц </w:t>
      </w:r>
      <w:r w:rsidR="009606BC" w:rsidRPr="009606BC">
        <w:t>–</w:t>
      </w:r>
      <w:r w:rsidRPr="009606BC">
        <w:t xml:space="preserve"> </w:t>
      </w:r>
      <w:r w:rsidR="009606BC" w:rsidRPr="009606BC">
        <w:t xml:space="preserve">от 100 тысяч </w:t>
      </w:r>
      <w:r w:rsidRPr="009606BC">
        <w:t>до 500 тысяч рублей.</w:t>
      </w:r>
    </w:p>
    <w:p w:rsidR="001C391A" w:rsidRPr="009606BC" w:rsidRDefault="001C391A">
      <w:pPr>
        <w:pStyle w:val="ConsPlusNormal"/>
        <w:ind w:firstLine="540"/>
        <w:jc w:val="both"/>
      </w:pPr>
    </w:p>
    <w:p w:rsidR="001C391A" w:rsidRDefault="001C391A">
      <w:pPr>
        <w:pStyle w:val="ConsPlusNormal"/>
        <w:ind w:firstLine="540"/>
        <w:jc w:val="both"/>
      </w:pPr>
      <w:r w:rsidRPr="009606BC">
        <w:t xml:space="preserve">В соответствии с </w:t>
      </w:r>
      <w:hyperlink r:id="rId7" w:history="1">
        <w:r w:rsidRPr="009606BC">
          <w:t>п. 1 ст. 1</w:t>
        </w:r>
      </w:hyperlink>
      <w:r w:rsidRPr="009606BC">
        <w:t xml:space="preserve"> Федерального</w:t>
      </w:r>
      <w:r w:rsidR="00AA67B1">
        <w:t xml:space="preserve"> закона от 25.12.2008 N 273-ФЗ «</w:t>
      </w:r>
      <w:r w:rsidRPr="009606BC">
        <w:t>О противодействии коррупции</w:t>
      </w:r>
      <w:r w:rsidR="00AA67B1">
        <w:t>»</w:t>
      </w:r>
      <w:r w:rsidRPr="009606BC">
        <w:t xml:space="preserve">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1C391A" w:rsidRDefault="001C391A">
      <w:pPr>
        <w:pStyle w:val="ConsPlusNormal"/>
        <w:jc w:val="center"/>
      </w:pPr>
    </w:p>
    <w:p w:rsidR="001C391A" w:rsidRDefault="001C391A">
      <w:pPr>
        <w:pStyle w:val="ConsPlusNormal"/>
        <w:jc w:val="center"/>
      </w:pPr>
      <w:r>
        <w:t>Уголовный кодекс Российской Федерации</w:t>
      </w:r>
    </w:p>
    <w:p w:rsidR="001C391A" w:rsidRDefault="001C391A">
      <w:pPr>
        <w:pStyle w:val="ConsPlusNormal"/>
        <w:jc w:val="center"/>
      </w:pPr>
      <w:r>
        <w:t>предусматривает уголовную ответственность</w:t>
      </w:r>
    </w:p>
    <w:p w:rsidR="001C391A" w:rsidRDefault="001C391A">
      <w:pPr>
        <w:pStyle w:val="ConsPlusNormal"/>
        <w:jc w:val="center"/>
      </w:pPr>
      <w:r>
        <w:t>как за получение взятки, так и за дачу взятки</w:t>
      </w:r>
    </w:p>
    <w:p w:rsidR="001C391A" w:rsidRDefault="001C391A">
      <w:pPr>
        <w:pStyle w:val="ConsPlusNormal"/>
        <w:jc w:val="center"/>
      </w:pPr>
      <w:r>
        <w:t>и посредничество во взяточничестве.</w:t>
      </w:r>
    </w:p>
    <w:p w:rsidR="001C391A" w:rsidRDefault="001C391A">
      <w:pPr>
        <w:pStyle w:val="ConsPlusNormal"/>
        <w:jc w:val="center"/>
      </w:pPr>
    </w:p>
    <w:p w:rsidR="001C391A" w:rsidRPr="00AA67B1" w:rsidRDefault="001C391A">
      <w:pPr>
        <w:pStyle w:val="ConsPlusNormal"/>
        <w:jc w:val="center"/>
        <w:rPr>
          <w:b/>
        </w:rPr>
      </w:pPr>
      <w:r w:rsidRPr="00AA67B1">
        <w:rPr>
          <w:b/>
        </w:rPr>
        <w:t>ВЗЯТКА</w:t>
      </w:r>
    </w:p>
    <w:p w:rsidR="001C391A" w:rsidRDefault="001C391A">
      <w:pPr>
        <w:pStyle w:val="ConsPlusNormal"/>
        <w:jc w:val="center"/>
      </w:pPr>
      <w:r>
        <w:t>может быть в виде денег, ценных бумаг, иного</w:t>
      </w:r>
    </w:p>
    <w:p w:rsidR="001C391A" w:rsidRDefault="001C391A">
      <w:pPr>
        <w:pStyle w:val="ConsPlusNormal"/>
        <w:jc w:val="center"/>
      </w:pPr>
      <w:r>
        <w:t>имущества либо в виде незаконных оказания услуг</w:t>
      </w:r>
    </w:p>
    <w:p w:rsidR="001C391A" w:rsidRDefault="001C391A">
      <w:pPr>
        <w:pStyle w:val="ConsPlusNormal"/>
        <w:jc w:val="center"/>
      </w:pPr>
      <w:r>
        <w:t>имущественного характера или предоставления</w:t>
      </w:r>
    </w:p>
    <w:p w:rsidR="001C391A" w:rsidRDefault="001C391A">
      <w:pPr>
        <w:pStyle w:val="ConsPlusNormal"/>
        <w:jc w:val="center"/>
      </w:pPr>
      <w:r>
        <w:t>иных имущественных прав.</w:t>
      </w:r>
    </w:p>
    <w:p w:rsidR="001C391A" w:rsidRDefault="001C391A">
      <w:pPr>
        <w:pStyle w:val="ConsPlusNormal"/>
        <w:jc w:val="center"/>
      </w:pPr>
    </w:p>
    <w:p w:rsidR="0083590D" w:rsidRDefault="001C391A" w:rsidP="008F54BA">
      <w:pPr>
        <w:autoSpaceDE w:val="0"/>
        <w:autoSpaceDN w:val="0"/>
        <w:adjustRightInd w:val="0"/>
        <w:spacing w:after="0" w:line="240" w:lineRule="auto"/>
        <w:ind w:firstLine="540"/>
        <w:jc w:val="both"/>
        <w:rPr>
          <w:rFonts w:ascii="Arial" w:hAnsi="Arial" w:cs="Arial"/>
          <w:sz w:val="20"/>
          <w:szCs w:val="20"/>
        </w:rPr>
      </w:pPr>
      <w:r w:rsidRPr="00AA67B1">
        <w:rPr>
          <w:b/>
        </w:rPr>
        <w:t>НАКАЗАНИЕ ЗА ПОЛУЧЕНИЕ ВЗЯТКИ</w:t>
      </w:r>
      <w:r w:rsidRPr="00F102E3">
        <w:t xml:space="preserve"> (</w:t>
      </w:r>
      <w:hyperlink r:id="rId8" w:history="1">
        <w:r w:rsidRPr="00F102E3">
          <w:t>ст. 290</w:t>
        </w:r>
      </w:hyperlink>
      <w:r w:rsidRPr="00F102E3">
        <w:t xml:space="preserve"> У</w:t>
      </w:r>
      <w:r w:rsidR="00667D3D">
        <w:t>головного кодекса Российской Федерации</w:t>
      </w:r>
      <w:r w:rsidRPr="00F102E3">
        <w:t>):</w:t>
      </w:r>
      <w:bookmarkStart w:id="0" w:name="Par0"/>
      <w:bookmarkEnd w:id="0"/>
      <w:r w:rsidR="008F54BA" w:rsidRPr="00F102E3">
        <w:rPr>
          <w:rFonts w:ascii="Arial" w:hAnsi="Arial" w:cs="Arial"/>
          <w:sz w:val="20"/>
          <w:szCs w:val="20"/>
        </w:rPr>
        <w:t xml:space="preserve"> </w:t>
      </w:r>
    </w:p>
    <w:p w:rsidR="00875EC8" w:rsidRPr="00F102E3" w:rsidRDefault="00875EC8" w:rsidP="008F54BA">
      <w:pPr>
        <w:autoSpaceDE w:val="0"/>
        <w:autoSpaceDN w:val="0"/>
        <w:adjustRightInd w:val="0"/>
        <w:spacing w:after="0" w:line="240" w:lineRule="auto"/>
        <w:ind w:firstLine="540"/>
        <w:jc w:val="both"/>
        <w:rPr>
          <w:rFonts w:ascii="Arial" w:hAnsi="Arial" w:cs="Arial"/>
          <w:sz w:val="20"/>
          <w:szCs w:val="20"/>
        </w:rPr>
      </w:pPr>
    </w:p>
    <w:p w:rsidR="008F54BA" w:rsidRPr="00F102E3" w:rsidRDefault="008F54BA" w:rsidP="008F54BA">
      <w:pPr>
        <w:autoSpaceDE w:val="0"/>
        <w:autoSpaceDN w:val="0"/>
        <w:adjustRightInd w:val="0"/>
        <w:spacing w:after="0" w:line="240" w:lineRule="auto"/>
        <w:ind w:firstLine="540"/>
        <w:jc w:val="both"/>
        <w:rPr>
          <w:rFonts w:ascii="Arial" w:hAnsi="Arial" w:cs="Arial"/>
          <w:sz w:val="20"/>
          <w:szCs w:val="20"/>
        </w:rPr>
      </w:pPr>
      <w:r w:rsidRPr="00F102E3">
        <w:rPr>
          <w:rFonts w:ascii="Arial" w:hAnsi="Arial" w:cs="Arial"/>
          <w:sz w:val="20"/>
          <w:szCs w:val="20"/>
        </w:rPr>
        <w:t xml:space="preserve">1. Получение </w:t>
      </w:r>
      <w:hyperlink r:id="rId9" w:history="1">
        <w:r w:rsidRPr="00F102E3">
          <w:rPr>
            <w:rFonts w:ascii="Arial" w:hAnsi="Arial" w:cs="Arial"/>
            <w:sz w:val="20"/>
            <w:szCs w:val="20"/>
          </w:rPr>
          <w:t>должностным лицом</w:t>
        </w:r>
      </w:hyperlink>
      <w:r w:rsidRPr="00F102E3">
        <w:rPr>
          <w:rFonts w:ascii="Arial" w:hAnsi="Arial" w:cs="Arial"/>
          <w:sz w:val="20"/>
          <w:szCs w:val="20"/>
        </w:rPr>
        <w:t xml:space="preserve"> взятки за совершение </w:t>
      </w:r>
      <w:hyperlink r:id="rId10" w:history="1">
        <w:r w:rsidRPr="00F102E3">
          <w:rPr>
            <w:rFonts w:ascii="Arial" w:hAnsi="Arial" w:cs="Arial"/>
            <w:sz w:val="20"/>
            <w:szCs w:val="20"/>
          </w:rPr>
          <w:t>действий (бездействие)</w:t>
        </w:r>
      </w:hyperlink>
      <w:r w:rsidRPr="00F102E3">
        <w:rPr>
          <w:rFonts w:ascii="Arial" w:hAnsi="Arial" w:cs="Arial"/>
          <w:sz w:val="20"/>
          <w:szCs w:val="20"/>
        </w:rPr>
        <w:t xml:space="preserve"> в пользу взяткодателя,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1" w:history="1">
        <w:r w:rsidRPr="00F102E3">
          <w:rPr>
            <w:rFonts w:ascii="Arial" w:hAnsi="Arial" w:cs="Arial"/>
            <w:sz w:val="20"/>
            <w:szCs w:val="20"/>
          </w:rPr>
          <w:t>общее покровительство</w:t>
        </w:r>
      </w:hyperlink>
      <w:r w:rsidRPr="00F102E3">
        <w:rPr>
          <w:rFonts w:ascii="Arial" w:hAnsi="Arial" w:cs="Arial"/>
          <w:sz w:val="20"/>
          <w:szCs w:val="20"/>
        </w:rPr>
        <w:t xml:space="preserve"> или </w:t>
      </w:r>
      <w:hyperlink r:id="rId12" w:history="1">
        <w:r w:rsidRPr="00F102E3">
          <w:rPr>
            <w:rFonts w:ascii="Arial" w:hAnsi="Arial" w:cs="Arial"/>
            <w:sz w:val="20"/>
            <w:szCs w:val="20"/>
          </w:rPr>
          <w:t>попустительство</w:t>
        </w:r>
      </w:hyperlink>
      <w:r w:rsidRPr="00F102E3">
        <w:rPr>
          <w:rFonts w:ascii="Arial" w:hAnsi="Arial" w:cs="Arial"/>
          <w:sz w:val="20"/>
          <w:szCs w:val="20"/>
        </w:rPr>
        <w:t xml:space="preserve"> по службе -</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Получение должностным лицом взятки в значительном размере -</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F54BA" w:rsidRPr="00E07E50" w:rsidRDefault="008F54BA" w:rsidP="008F54BA">
      <w:pPr>
        <w:autoSpaceDE w:val="0"/>
        <w:autoSpaceDN w:val="0"/>
        <w:adjustRightInd w:val="0"/>
        <w:spacing w:before="200" w:after="0" w:line="240" w:lineRule="auto"/>
        <w:ind w:firstLine="540"/>
        <w:jc w:val="both"/>
        <w:rPr>
          <w:rFonts w:ascii="Arial" w:hAnsi="Arial" w:cs="Arial"/>
          <w:sz w:val="20"/>
          <w:szCs w:val="20"/>
        </w:rPr>
      </w:pPr>
      <w:bookmarkStart w:id="1" w:name="Par4"/>
      <w:bookmarkEnd w:id="1"/>
      <w:r>
        <w:rPr>
          <w:rFonts w:ascii="Arial" w:hAnsi="Arial" w:cs="Arial"/>
          <w:sz w:val="20"/>
          <w:szCs w:val="20"/>
        </w:rPr>
        <w:t xml:space="preserve">3. Получение должностным лицом взятки </w:t>
      </w:r>
      <w:r w:rsidRPr="00E07E50">
        <w:rPr>
          <w:rFonts w:ascii="Arial" w:hAnsi="Arial" w:cs="Arial"/>
          <w:sz w:val="20"/>
          <w:szCs w:val="20"/>
        </w:rPr>
        <w:t xml:space="preserve">за </w:t>
      </w:r>
      <w:hyperlink r:id="rId13" w:history="1">
        <w:r w:rsidRPr="00E07E50">
          <w:rPr>
            <w:rFonts w:ascii="Arial" w:hAnsi="Arial" w:cs="Arial"/>
            <w:sz w:val="20"/>
            <w:szCs w:val="20"/>
          </w:rPr>
          <w:t>незаконные</w:t>
        </w:r>
      </w:hyperlink>
      <w:r w:rsidRPr="00E07E50">
        <w:rPr>
          <w:rFonts w:ascii="Arial" w:hAnsi="Arial" w:cs="Arial"/>
          <w:sz w:val="20"/>
          <w:szCs w:val="20"/>
        </w:rPr>
        <w:t xml:space="preserve"> действия (бездействие) -</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F54BA" w:rsidRDefault="00E07E50" w:rsidP="008F54BA">
      <w:pPr>
        <w:autoSpaceDE w:val="0"/>
        <w:autoSpaceDN w:val="0"/>
        <w:adjustRightInd w:val="0"/>
        <w:spacing w:before="200" w:after="0" w:line="240" w:lineRule="auto"/>
        <w:ind w:firstLine="540"/>
        <w:jc w:val="both"/>
        <w:rPr>
          <w:rFonts w:ascii="Arial" w:hAnsi="Arial" w:cs="Arial"/>
          <w:sz w:val="20"/>
          <w:szCs w:val="20"/>
        </w:rPr>
      </w:pPr>
      <w:bookmarkStart w:id="2" w:name="Par6"/>
      <w:bookmarkEnd w:id="2"/>
      <w:r>
        <w:rPr>
          <w:rFonts w:ascii="Arial" w:hAnsi="Arial" w:cs="Arial"/>
          <w:sz w:val="20"/>
          <w:szCs w:val="20"/>
        </w:rPr>
        <w:t>4</w:t>
      </w:r>
      <w:r w:rsidR="008F54BA">
        <w:rPr>
          <w:rFonts w:ascii="Arial" w:hAnsi="Arial" w:cs="Arial"/>
          <w:sz w:val="20"/>
          <w:szCs w:val="20"/>
        </w:rPr>
        <w:t xml:space="preserve">. </w:t>
      </w:r>
      <w:r>
        <w:rPr>
          <w:rFonts w:ascii="Arial" w:hAnsi="Arial" w:cs="Arial"/>
          <w:sz w:val="20"/>
          <w:szCs w:val="20"/>
        </w:rPr>
        <w:t>Если указанные д</w:t>
      </w:r>
      <w:r w:rsidR="008F54BA">
        <w:rPr>
          <w:rFonts w:ascii="Arial" w:hAnsi="Arial" w:cs="Arial"/>
          <w:sz w:val="20"/>
          <w:szCs w:val="20"/>
        </w:rPr>
        <w:t>еяния совершены:</w:t>
      </w:r>
    </w:p>
    <w:p w:rsidR="008F54BA" w:rsidRPr="00774A4E" w:rsidRDefault="008F54BA" w:rsidP="008F54BA">
      <w:pPr>
        <w:autoSpaceDE w:val="0"/>
        <w:autoSpaceDN w:val="0"/>
        <w:adjustRightInd w:val="0"/>
        <w:spacing w:before="200" w:after="0" w:line="240" w:lineRule="auto"/>
        <w:ind w:firstLine="540"/>
        <w:jc w:val="both"/>
        <w:rPr>
          <w:rFonts w:ascii="Arial" w:hAnsi="Arial" w:cs="Arial"/>
          <w:sz w:val="20"/>
          <w:szCs w:val="20"/>
        </w:rPr>
      </w:pPr>
      <w:bookmarkStart w:id="3" w:name="Par9"/>
      <w:bookmarkEnd w:id="3"/>
      <w:r w:rsidRPr="00774A4E">
        <w:rPr>
          <w:rFonts w:ascii="Arial" w:hAnsi="Arial" w:cs="Arial"/>
          <w:sz w:val="20"/>
          <w:szCs w:val="20"/>
        </w:rPr>
        <w:t xml:space="preserve">а) группой лиц по </w:t>
      </w:r>
      <w:hyperlink r:id="rId14" w:history="1">
        <w:r w:rsidRPr="00774A4E">
          <w:rPr>
            <w:rFonts w:ascii="Arial" w:hAnsi="Arial" w:cs="Arial"/>
            <w:sz w:val="20"/>
            <w:szCs w:val="20"/>
          </w:rPr>
          <w:t>предварительному сговору</w:t>
        </w:r>
      </w:hyperlink>
      <w:r w:rsidRPr="00774A4E">
        <w:rPr>
          <w:rFonts w:ascii="Arial" w:hAnsi="Arial" w:cs="Arial"/>
          <w:sz w:val="20"/>
          <w:szCs w:val="20"/>
        </w:rPr>
        <w:t xml:space="preserve"> или </w:t>
      </w:r>
      <w:hyperlink r:id="rId15" w:history="1">
        <w:r w:rsidRPr="00774A4E">
          <w:rPr>
            <w:rFonts w:ascii="Arial" w:hAnsi="Arial" w:cs="Arial"/>
            <w:sz w:val="20"/>
            <w:szCs w:val="20"/>
          </w:rPr>
          <w:t>организованной группой</w:t>
        </w:r>
      </w:hyperlink>
      <w:r w:rsidRPr="00774A4E">
        <w:rPr>
          <w:rFonts w:ascii="Arial" w:hAnsi="Arial" w:cs="Arial"/>
          <w:sz w:val="20"/>
          <w:szCs w:val="20"/>
        </w:rPr>
        <w:t>;</w:t>
      </w:r>
    </w:p>
    <w:p w:rsidR="008F54BA" w:rsidRPr="00774A4E" w:rsidRDefault="008F54BA" w:rsidP="008F54BA">
      <w:pPr>
        <w:autoSpaceDE w:val="0"/>
        <w:autoSpaceDN w:val="0"/>
        <w:adjustRightInd w:val="0"/>
        <w:spacing w:before="200" w:after="0" w:line="240" w:lineRule="auto"/>
        <w:ind w:firstLine="540"/>
        <w:jc w:val="both"/>
        <w:rPr>
          <w:rFonts w:ascii="Arial" w:hAnsi="Arial" w:cs="Arial"/>
          <w:sz w:val="20"/>
          <w:szCs w:val="20"/>
        </w:rPr>
      </w:pPr>
      <w:bookmarkStart w:id="4" w:name="Par10"/>
      <w:bookmarkEnd w:id="4"/>
      <w:r w:rsidRPr="00774A4E">
        <w:rPr>
          <w:rFonts w:ascii="Arial" w:hAnsi="Arial" w:cs="Arial"/>
          <w:sz w:val="20"/>
          <w:szCs w:val="20"/>
        </w:rPr>
        <w:t xml:space="preserve">б) с </w:t>
      </w:r>
      <w:hyperlink r:id="rId16" w:history="1">
        <w:r w:rsidRPr="00774A4E">
          <w:rPr>
            <w:rFonts w:ascii="Arial" w:hAnsi="Arial" w:cs="Arial"/>
            <w:sz w:val="20"/>
            <w:szCs w:val="20"/>
          </w:rPr>
          <w:t>вымогательством</w:t>
        </w:r>
      </w:hyperlink>
      <w:r w:rsidRPr="00774A4E">
        <w:rPr>
          <w:rFonts w:ascii="Arial" w:hAnsi="Arial" w:cs="Arial"/>
          <w:sz w:val="20"/>
          <w:szCs w:val="20"/>
        </w:rPr>
        <w:t xml:space="preserve"> взятки;</w:t>
      </w:r>
    </w:p>
    <w:p w:rsidR="008F54BA" w:rsidRPr="00774A4E" w:rsidRDefault="008F54BA" w:rsidP="008F54BA">
      <w:pPr>
        <w:autoSpaceDE w:val="0"/>
        <w:autoSpaceDN w:val="0"/>
        <w:adjustRightInd w:val="0"/>
        <w:spacing w:before="200" w:after="0" w:line="240" w:lineRule="auto"/>
        <w:ind w:firstLine="540"/>
        <w:jc w:val="both"/>
        <w:rPr>
          <w:rFonts w:ascii="Arial" w:hAnsi="Arial" w:cs="Arial"/>
          <w:sz w:val="20"/>
          <w:szCs w:val="20"/>
        </w:rPr>
      </w:pPr>
      <w:r w:rsidRPr="00774A4E">
        <w:rPr>
          <w:rFonts w:ascii="Arial" w:hAnsi="Arial" w:cs="Arial"/>
          <w:sz w:val="20"/>
          <w:szCs w:val="20"/>
        </w:rPr>
        <w:t>в) в крупном размере, -</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F54BA" w:rsidRDefault="00BC3190"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sidR="008F54BA">
        <w:rPr>
          <w:rFonts w:ascii="Arial" w:hAnsi="Arial" w:cs="Arial"/>
          <w:sz w:val="20"/>
          <w:szCs w:val="20"/>
        </w:rPr>
        <w:t xml:space="preserve">. </w:t>
      </w:r>
      <w:r>
        <w:rPr>
          <w:rFonts w:ascii="Arial" w:hAnsi="Arial" w:cs="Arial"/>
          <w:sz w:val="20"/>
          <w:szCs w:val="20"/>
        </w:rPr>
        <w:t>Если указанные в п. 4 деяния совер</w:t>
      </w:r>
      <w:r w:rsidR="008F54BA">
        <w:rPr>
          <w:rFonts w:ascii="Arial" w:hAnsi="Arial" w:cs="Arial"/>
          <w:sz w:val="20"/>
          <w:szCs w:val="20"/>
        </w:rPr>
        <w:t>шен</w:t>
      </w:r>
      <w:r>
        <w:rPr>
          <w:rFonts w:ascii="Arial" w:hAnsi="Arial" w:cs="Arial"/>
          <w:sz w:val="20"/>
          <w:szCs w:val="20"/>
        </w:rPr>
        <w:t>ы в особо крупном размере:</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8F54BA" w:rsidRDefault="008F54BA" w:rsidP="008F54B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Значительны</w:t>
      </w:r>
      <w:r w:rsidR="00875EC8">
        <w:rPr>
          <w:rFonts w:ascii="Arial" w:hAnsi="Arial" w:cs="Arial"/>
          <w:sz w:val="20"/>
          <w:szCs w:val="20"/>
        </w:rPr>
        <w:t>й</w:t>
      </w:r>
      <w:r>
        <w:rPr>
          <w:rFonts w:ascii="Arial" w:hAnsi="Arial" w:cs="Arial"/>
          <w:sz w:val="20"/>
          <w:szCs w:val="20"/>
        </w:rPr>
        <w:t xml:space="preserve"> размер взятки </w:t>
      </w:r>
      <w:r w:rsidR="00875EC8">
        <w:rPr>
          <w:rFonts w:ascii="Arial" w:hAnsi="Arial" w:cs="Arial"/>
          <w:sz w:val="20"/>
          <w:szCs w:val="20"/>
        </w:rPr>
        <w:t xml:space="preserve">- </w:t>
      </w:r>
      <w:r>
        <w:rPr>
          <w:rFonts w:ascii="Arial" w:hAnsi="Arial" w:cs="Arial"/>
          <w:sz w:val="20"/>
          <w:szCs w:val="20"/>
        </w:rPr>
        <w:t>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C391A" w:rsidRDefault="001C391A">
      <w:pPr>
        <w:pStyle w:val="ConsPlusNormal"/>
        <w:ind w:firstLine="540"/>
        <w:jc w:val="both"/>
      </w:pPr>
    </w:p>
    <w:p w:rsidR="001C391A" w:rsidRPr="000657F3" w:rsidRDefault="001C391A">
      <w:pPr>
        <w:pStyle w:val="ConsPlusNormal"/>
        <w:ind w:firstLine="540"/>
        <w:jc w:val="both"/>
      </w:pPr>
      <w:r w:rsidRPr="0004212A">
        <w:rPr>
          <w:b/>
        </w:rPr>
        <w:t>НАКАЗАНИЕ ЗА ДАЧУ ВЗЯТКИ</w:t>
      </w:r>
      <w:r w:rsidRPr="000657F3">
        <w:t xml:space="preserve"> (</w:t>
      </w:r>
      <w:hyperlink r:id="rId17" w:history="1">
        <w:r w:rsidRPr="000657F3">
          <w:t>ст. 291</w:t>
        </w:r>
      </w:hyperlink>
      <w:r w:rsidR="00667D3D">
        <w:t xml:space="preserve"> </w:t>
      </w:r>
      <w:r w:rsidR="00667D3D" w:rsidRPr="00F102E3">
        <w:t>У</w:t>
      </w:r>
      <w:r w:rsidR="00667D3D">
        <w:t>головного кодекса Российской Федерации</w:t>
      </w:r>
      <w:r w:rsidRPr="000657F3">
        <w:t>):</w:t>
      </w:r>
    </w:p>
    <w:p w:rsidR="000657F3" w:rsidRPr="000657F3" w:rsidRDefault="000657F3" w:rsidP="00875EC8">
      <w:pPr>
        <w:autoSpaceDE w:val="0"/>
        <w:autoSpaceDN w:val="0"/>
        <w:adjustRightInd w:val="0"/>
        <w:spacing w:after="0" w:line="240" w:lineRule="auto"/>
        <w:ind w:firstLine="540"/>
        <w:jc w:val="both"/>
        <w:rPr>
          <w:rFonts w:ascii="Calibri" w:hAnsi="Calibri" w:cs="Calibri"/>
        </w:rPr>
      </w:pPr>
    </w:p>
    <w:p w:rsidR="00875EC8" w:rsidRPr="000657F3" w:rsidRDefault="00875EC8" w:rsidP="00875EC8">
      <w:pPr>
        <w:autoSpaceDE w:val="0"/>
        <w:autoSpaceDN w:val="0"/>
        <w:adjustRightInd w:val="0"/>
        <w:spacing w:after="0" w:line="240" w:lineRule="auto"/>
        <w:ind w:firstLine="540"/>
        <w:jc w:val="both"/>
        <w:rPr>
          <w:rFonts w:ascii="Calibri" w:hAnsi="Calibri" w:cs="Calibri"/>
        </w:rPr>
      </w:pPr>
      <w:r w:rsidRPr="000657F3">
        <w:rPr>
          <w:rFonts w:ascii="Calibri" w:hAnsi="Calibri" w:cs="Calibri"/>
        </w:rPr>
        <w:t xml:space="preserve">1. Дача взятки </w:t>
      </w:r>
      <w:hyperlink r:id="rId18" w:history="1">
        <w:r w:rsidRPr="000657F3">
          <w:rPr>
            <w:rFonts w:ascii="Calibri" w:hAnsi="Calibri" w:cs="Calibri"/>
          </w:rPr>
          <w:t>должностному лицу</w:t>
        </w:r>
      </w:hyperlink>
      <w:r w:rsidR="000657F3" w:rsidRPr="000657F3">
        <w:rPr>
          <w:rFonts w:ascii="Calibri" w:hAnsi="Calibri" w:cs="Calibri"/>
        </w:rPr>
        <w:t>:</w:t>
      </w:r>
    </w:p>
    <w:p w:rsidR="00875EC8" w:rsidRDefault="00875EC8" w:rsidP="00875EC8">
      <w:pPr>
        <w:autoSpaceDE w:val="0"/>
        <w:autoSpaceDN w:val="0"/>
        <w:adjustRightInd w:val="0"/>
        <w:spacing w:before="220" w:after="0" w:line="240" w:lineRule="auto"/>
        <w:ind w:firstLine="540"/>
        <w:jc w:val="both"/>
        <w:rPr>
          <w:rFonts w:ascii="Calibri" w:hAnsi="Calibri" w:cs="Calibri"/>
        </w:rPr>
      </w:pPr>
      <w:r w:rsidRPr="000657F3">
        <w:rPr>
          <w:rFonts w:ascii="Calibri" w:hAnsi="Calibri" w:cs="Calibri"/>
        </w:rPr>
        <w:t xml:space="preserve">штраф в размере до пятисот </w:t>
      </w:r>
      <w:r>
        <w:rPr>
          <w:rFonts w:ascii="Calibri" w:hAnsi="Calibri" w:cs="Calibri"/>
        </w:rPr>
        <w:t>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Дача взятки в значительном размере</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Дача взятки за совершение заведомо незаконных действий (бездействие)-</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r w:rsidR="00C1507E">
        <w:rPr>
          <w:rFonts w:ascii="Calibri" w:hAnsi="Calibri" w:cs="Calibri"/>
        </w:rPr>
        <w:t>Указанные</w:t>
      </w:r>
      <w:r w:rsidR="00BC4082">
        <w:rPr>
          <w:rFonts w:ascii="Calibri" w:hAnsi="Calibri" w:cs="Calibri"/>
        </w:rPr>
        <w:t xml:space="preserve"> деяния</w:t>
      </w:r>
      <w:r>
        <w:rPr>
          <w:rFonts w:ascii="Calibri" w:hAnsi="Calibri" w:cs="Calibri"/>
        </w:rPr>
        <w:t>, если они совершены:</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крупном размере, -</w:t>
      </w:r>
    </w:p>
    <w:p w:rsidR="00875EC8" w:rsidRDefault="00F6246B"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штраф</w:t>
      </w:r>
      <w:r w:rsidR="00875EC8">
        <w:rPr>
          <w:rFonts w:ascii="Calibri" w:hAnsi="Calibri" w:cs="Calibri"/>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r w:rsidR="00F6246B">
        <w:rPr>
          <w:rFonts w:ascii="Calibri" w:hAnsi="Calibri" w:cs="Calibri"/>
        </w:rPr>
        <w:t>Указанные д</w:t>
      </w:r>
      <w:r>
        <w:rPr>
          <w:rFonts w:ascii="Calibri" w:hAnsi="Calibri" w:cs="Calibri"/>
        </w:rPr>
        <w:t>еяния</w:t>
      </w:r>
      <w:r w:rsidR="00F6246B">
        <w:rPr>
          <w:rFonts w:ascii="Calibri" w:hAnsi="Calibri" w:cs="Calibri"/>
        </w:rPr>
        <w:t>,</w:t>
      </w:r>
      <w:r>
        <w:rPr>
          <w:rFonts w:ascii="Calibri" w:hAnsi="Calibri" w:cs="Calibri"/>
        </w:rPr>
        <w:t xml:space="preserve"> совершенные в особо крупном размере</w:t>
      </w:r>
    </w:p>
    <w:p w:rsidR="00875EC8" w:rsidRDefault="00875EC8" w:rsidP="00875EC8">
      <w:pPr>
        <w:autoSpaceDE w:val="0"/>
        <w:autoSpaceDN w:val="0"/>
        <w:adjustRightInd w:val="0"/>
        <w:spacing w:before="220" w:after="0" w:line="240" w:lineRule="auto"/>
        <w:ind w:firstLine="540"/>
        <w:jc w:val="both"/>
        <w:rPr>
          <w:rFonts w:ascii="Calibri" w:hAnsi="Calibri" w:cs="Calibri"/>
        </w:rPr>
      </w:pPr>
      <w:r>
        <w:rPr>
          <w:rFonts w:ascii="Calibri" w:hAnsi="Calibri" w:cs="Calibri"/>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11664" w:rsidRDefault="00311664" w:rsidP="00311664">
      <w:pPr>
        <w:autoSpaceDE w:val="0"/>
        <w:autoSpaceDN w:val="0"/>
        <w:adjustRightInd w:val="0"/>
        <w:spacing w:after="0" w:line="240" w:lineRule="auto"/>
        <w:ind w:firstLine="540"/>
        <w:jc w:val="both"/>
        <w:rPr>
          <w:rFonts w:ascii="Calibri" w:hAnsi="Calibri" w:cs="Calibri"/>
        </w:rPr>
      </w:pPr>
    </w:p>
    <w:p w:rsidR="00311664" w:rsidRDefault="00311664" w:rsidP="0031166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C391A" w:rsidRPr="00F6246B" w:rsidRDefault="001C391A">
      <w:pPr>
        <w:pStyle w:val="ConsPlusNormal"/>
        <w:ind w:firstLine="540"/>
        <w:jc w:val="both"/>
        <w:rPr>
          <w:highlight w:val="yellow"/>
        </w:rPr>
      </w:pPr>
    </w:p>
    <w:p w:rsidR="001C391A" w:rsidRPr="00E27DCB" w:rsidRDefault="001C391A">
      <w:pPr>
        <w:pStyle w:val="ConsPlusNormal"/>
        <w:ind w:firstLine="540"/>
        <w:jc w:val="both"/>
        <w:rPr>
          <w:highlight w:val="yellow"/>
        </w:rPr>
      </w:pPr>
      <w:r w:rsidRPr="00E77AC0">
        <w:rPr>
          <w:b/>
        </w:rPr>
        <w:t>НАКАЗАНИЕ ЗА ПОСРЕДНИЧЕСТВО ВО ВЗЯТОЧНИЧЕСТВЕ</w:t>
      </w:r>
      <w:r w:rsidRPr="00110FA1">
        <w:t xml:space="preserve"> (</w:t>
      </w:r>
      <w:hyperlink r:id="rId19" w:history="1">
        <w:r w:rsidRPr="00110FA1">
          <w:t>ст. 291.1</w:t>
        </w:r>
      </w:hyperlink>
      <w:r w:rsidRPr="00110FA1">
        <w:t xml:space="preserve"> </w:t>
      </w:r>
      <w:r w:rsidR="00E77AC0" w:rsidRPr="00F102E3">
        <w:t>У</w:t>
      </w:r>
      <w:r w:rsidR="00E77AC0">
        <w:t>головного кодекса Российской Федерации</w:t>
      </w:r>
      <w:r w:rsidRPr="00110FA1">
        <w:t>):</w:t>
      </w:r>
    </w:p>
    <w:p w:rsidR="006F46EF" w:rsidRPr="00E27DCB" w:rsidRDefault="006F46EF">
      <w:pPr>
        <w:pStyle w:val="ConsPlusNormal"/>
        <w:ind w:firstLine="540"/>
        <w:jc w:val="both"/>
        <w:rPr>
          <w:highlight w:val="yellow"/>
        </w:rPr>
      </w:pPr>
    </w:p>
    <w:p w:rsidR="006F46EF" w:rsidRPr="00E27DCB" w:rsidRDefault="006F46EF" w:rsidP="006F46EF">
      <w:pPr>
        <w:autoSpaceDE w:val="0"/>
        <w:autoSpaceDN w:val="0"/>
        <w:adjustRightInd w:val="0"/>
        <w:spacing w:after="0" w:line="240" w:lineRule="auto"/>
        <w:ind w:firstLine="540"/>
        <w:jc w:val="both"/>
        <w:rPr>
          <w:rFonts w:ascii="Calibri" w:hAnsi="Calibri" w:cs="Calibri"/>
        </w:rPr>
      </w:pPr>
      <w:r w:rsidRPr="00E27DCB">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w:t>
      </w:r>
      <w:r w:rsidRPr="00E27DCB">
        <w:rPr>
          <w:rFonts w:ascii="Calibri" w:hAnsi="Calibri" w:cs="Calibri"/>
        </w:rPr>
        <w:lastRenderedPageBreak/>
        <w:t xml:space="preserve">взяткополучателю в </w:t>
      </w:r>
      <w:proofErr w:type="gramStart"/>
      <w:r w:rsidRPr="00E27DCB">
        <w:rPr>
          <w:rFonts w:ascii="Calibri" w:hAnsi="Calibri" w:cs="Calibri"/>
        </w:rPr>
        <w:t>достижении</w:t>
      </w:r>
      <w:proofErr w:type="gramEnd"/>
      <w:r w:rsidRPr="00E27DCB">
        <w:rPr>
          <w:rFonts w:ascii="Calibri" w:hAnsi="Calibri" w:cs="Calibri"/>
        </w:rPr>
        <w:t xml:space="preserve"> либо реализации соглашения между ними о получении и даче взятки в </w:t>
      </w:r>
      <w:hyperlink r:id="rId20" w:history="1">
        <w:r w:rsidRPr="00E27DCB">
          <w:rPr>
            <w:rFonts w:ascii="Calibri" w:hAnsi="Calibri" w:cs="Calibri"/>
          </w:rPr>
          <w:t>значительном размере</w:t>
        </w:r>
      </w:hyperlink>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 xml:space="preserve">штраф в размере до семисот тысяч рублей, или в размере заработной платы или </w:t>
      </w:r>
      <w:proofErr w:type="gramStart"/>
      <w:r w:rsidRPr="00E27DCB">
        <w:rPr>
          <w:rFonts w:ascii="Calibri" w:hAnsi="Calibri" w:cs="Calibri"/>
        </w:rPr>
        <w:t>иного дохода</w:t>
      </w:r>
      <w:proofErr w:type="gramEnd"/>
      <w:r w:rsidRPr="00E27DCB">
        <w:rPr>
          <w:rFonts w:ascii="Calibri" w:hAnsi="Calibri" w:cs="Calibri"/>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штраф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3. Посредничество во взяточничестве, совершенное:</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а) группой лиц по предварительному сговору или организованной группой;</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 xml:space="preserve">б) в </w:t>
      </w:r>
      <w:hyperlink r:id="rId21" w:history="1">
        <w:r w:rsidRPr="00E27DCB">
          <w:rPr>
            <w:rFonts w:ascii="Calibri" w:hAnsi="Calibri" w:cs="Calibri"/>
          </w:rPr>
          <w:t>крупном размере</w:t>
        </w:r>
      </w:hyperlink>
      <w:r w:rsidRPr="00E27DCB">
        <w:rPr>
          <w:rFonts w:ascii="Calibri" w:hAnsi="Calibri" w:cs="Calibri"/>
        </w:rPr>
        <w:t>, -</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F46EF" w:rsidRPr="00E27DCB"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 xml:space="preserve">4. Посредничество во взяточничестве, совершенное в </w:t>
      </w:r>
      <w:hyperlink r:id="rId22" w:history="1">
        <w:r w:rsidRPr="00E27DCB">
          <w:rPr>
            <w:rFonts w:ascii="Calibri" w:hAnsi="Calibri" w:cs="Calibri"/>
          </w:rPr>
          <w:t>особо крупном размере</w:t>
        </w:r>
      </w:hyperlink>
      <w:r w:rsidRPr="00E27DCB">
        <w:rPr>
          <w:rFonts w:ascii="Calibri" w:hAnsi="Calibri" w:cs="Calibri"/>
        </w:rPr>
        <w:t>, -</w:t>
      </w:r>
    </w:p>
    <w:p w:rsidR="006F46EF" w:rsidRDefault="006F46EF" w:rsidP="006F46EF">
      <w:pPr>
        <w:autoSpaceDE w:val="0"/>
        <w:autoSpaceDN w:val="0"/>
        <w:adjustRightInd w:val="0"/>
        <w:spacing w:before="220" w:after="0" w:line="240" w:lineRule="auto"/>
        <w:ind w:firstLine="540"/>
        <w:jc w:val="both"/>
        <w:rPr>
          <w:rFonts w:ascii="Calibri" w:hAnsi="Calibri" w:cs="Calibri"/>
        </w:rPr>
      </w:pPr>
      <w:r w:rsidRPr="00E27DCB">
        <w:rPr>
          <w:rFonts w:ascii="Calibri" w:hAnsi="Calibri" w:cs="Calibri"/>
        </w:rPr>
        <w:t xml:space="preserve">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w:t>
      </w:r>
      <w:r>
        <w:rPr>
          <w:rFonts w:ascii="Calibri" w:hAnsi="Calibri" w:cs="Calibri"/>
        </w:rPr>
        <w:t>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F46EF" w:rsidRDefault="006F46EF" w:rsidP="006F46EF">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w:t>
      </w:r>
    </w:p>
    <w:p w:rsidR="006F46EF" w:rsidRDefault="0073701A" w:rsidP="006F46EF">
      <w:pPr>
        <w:autoSpaceDE w:val="0"/>
        <w:autoSpaceDN w:val="0"/>
        <w:adjustRightInd w:val="0"/>
        <w:spacing w:before="220" w:after="0" w:line="240" w:lineRule="auto"/>
        <w:ind w:firstLine="540"/>
        <w:jc w:val="both"/>
        <w:rPr>
          <w:rFonts w:ascii="Calibri" w:hAnsi="Calibri" w:cs="Calibri"/>
        </w:rPr>
      </w:pPr>
      <w:r>
        <w:rPr>
          <w:rFonts w:ascii="Calibri" w:hAnsi="Calibri" w:cs="Calibri"/>
        </w:rPr>
        <w:t>ш</w:t>
      </w:r>
      <w:r w:rsidR="006F46EF">
        <w:rPr>
          <w:rFonts w:ascii="Calibri" w:hAnsi="Calibri" w:cs="Calibri"/>
        </w:rPr>
        <w:t>траф</w:t>
      </w:r>
      <w:r>
        <w:rPr>
          <w:rFonts w:ascii="Calibri" w:hAnsi="Calibri" w:cs="Calibri"/>
        </w:rPr>
        <w:t xml:space="preserve"> в</w:t>
      </w:r>
      <w:r w:rsidR="006F46EF">
        <w:rPr>
          <w:rFonts w:ascii="Calibri" w:hAnsi="Calibri" w:cs="Calibri"/>
        </w:rPr>
        <w:t xml:space="preserve">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F46EF" w:rsidRDefault="006F46EF" w:rsidP="006F46E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Примечание. Лицо, совершившее преступление, предусмотрен</w:t>
      </w:r>
      <w:r w:rsidR="00802480">
        <w:rPr>
          <w:rFonts w:ascii="Calibri" w:hAnsi="Calibri" w:cs="Calibri"/>
        </w:rPr>
        <w:t xml:space="preserve">ное </w:t>
      </w:r>
      <w:r>
        <w:rPr>
          <w:rFonts w:ascii="Calibri" w:hAnsi="Calibri" w:cs="Calibri"/>
        </w:rPr>
        <w:t>статьей</w:t>
      </w:r>
      <w:r w:rsidR="00DE3592">
        <w:rPr>
          <w:rFonts w:ascii="Calibri" w:hAnsi="Calibri" w:cs="Calibri"/>
        </w:rPr>
        <w:t xml:space="preserve"> 291.1 УК РФ</w:t>
      </w:r>
      <w:r>
        <w:rPr>
          <w:rFonts w:ascii="Calibri" w:hAnsi="Calibri" w:cs="Calibri"/>
        </w:rPr>
        <w:t>, освобождается от уголовной ответственности, если оно активно способствовало раскрытию и (или) пресечению преступления и</w:t>
      </w:r>
      <w:r w:rsidRPr="0073701A">
        <w:rPr>
          <w:rFonts w:ascii="Calibri" w:hAnsi="Calibri" w:cs="Calibri"/>
        </w:rPr>
        <w:t xml:space="preserve"> </w:t>
      </w:r>
      <w:hyperlink r:id="rId23" w:history="1">
        <w:r w:rsidRPr="0073701A">
          <w:rPr>
            <w:rFonts w:ascii="Calibri" w:hAnsi="Calibri" w:cs="Calibri"/>
          </w:rPr>
          <w:t>добровольно</w:t>
        </w:r>
      </w:hyperlink>
      <w:r>
        <w:rPr>
          <w:rFonts w:ascii="Calibri" w:hAnsi="Calibri" w:cs="Calibri"/>
        </w:rPr>
        <w:t xml:space="preserve"> сообщило о совершенном преступлении в орган, имеющий право возбудить уголовное дело.</w:t>
      </w:r>
    </w:p>
    <w:p w:rsidR="001C391A" w:rsidRDefault="001C391A">
      <w:pPr>
        <w:pStyle w:val="ConsPlusNormal"/>
        <w:ind w:firstLine="540"/>
        <w:jc w:val="both"/>
        <w:rPr>
          <w:highlight w:val="yellow"/>
        </w:rPr>
      </w:pPr>
    </w:p>
    <w:p w:rsidR="00110FA1" w:rsidRPr="00480BBA" w:rsidRDefault="00DB1041" w:rsidP="00110FA1">
      <w:pPr>
        <w:autoSpaceDE w:val="0"/>
        <w:autoSpaceDN w:val="0"/>
        <w:adjustRightInd w:val="0"/>
        <w:spacing w:after="0" w:line="240" w:lineRule="auto"/>
        <w:ind w:firstLine="540"/>
        <w:jc w:val="both"/>
        <w:outlineLvl w:val="0"/>
        <w:rPr>
          <w:rFonts w:ascii="Calibri" w:hAnsi="Calibri" w:cs="Calibri"/>
          <w:b/>
          <w:bCs/>
        </w:rPr>
      </w:pPr>
      <w:r w:rsidRPr="00480BBA">
        <w:rPr>
          <w:rFonts w:ascii="Calibri" w:hAnsi="Calibri" w:cs="Calibri"/>
          <w:b/>
          <w:bCs/>
        </w:rPr>
        <w:t>МЕЛКОЕ ВЗЯТОЧНИЧЕСТВО (ст. 291.2 Уголовного кодекса Российской Федерации)</w:t>
      </w:r>
    </w:p>
    <w:p w:rsidR="00DB1041" w:rsidRPr="00480BBA" w:rsidRDefault="00DB1041" w:rsidP="00110FA1">
      <w:pPr>
        <w:autoSpaceDE w:val="0"/>
        <w:autoSpaceDN w:val="0"/>
        <w:adjustRightInd w:val="0"/>
        <w:spacing w:after="0" w:line="240" w:lineRule="auto"/>
        <w:ind w:firstLine="540"/>
        <w:jc w:val="both"/>
        <w:rPr>
          <w:rFonts w:ascii="Calibri" w:hAnsi="Calibri" w:cs="Calibri"/>
        </w:rPr>
      </w:pPr>
    </w:p>
    <w:p w:rsidR="00110FA1" w:rsidRPr="00480BBA" w:rsidRDefault="00110FA1" w:rsidP="00110FA1">
      <w:pPr>
        <w:autoSpaceDE w:val="0"/>
        <w:autoSpaceDN w:val="0"/>
        <w:adjustRightInd w:val="0"/>
        <w:spacing w:after="0" w:line="240" w:lineRule="auto"/>
        <w:ind w:firstLine="540"/>
        <w:jc w:val="both"/>
        <w:rPr>
          <w:rFonts w:ascii="Calibri" w:hAnsi="Calibri" w:cs="Calibri"/>
        </w:rPr>
      </w:pPr>
      <w:r w:rsidRPr="00480BBA">
        <w:rPr>
          <w:rFonts w:ascii="Calibri" w:hAnsi="Calibri" w:cs="Calibri"/>
        </w:rPr>
        <w:t>1. Получение взятки, дача взятки лично или через посредника в размере, не превышающем десяти тысяч рублей</w:t>
      </w:r>
    </w:p>
    <w:p w:rsidR="00110FA1" w:rsidRPr="00480BBA" w:rsidRDefault="00DE3592" w:rsidP="00110FA1">
      <w:pPr>
        <w:autoSpaceDE w:val="0"/>
        <w:autoSpaceDN w:val="0"/>
        <w:adjustRightInd w:val="0"/>
        <w:spacing w:before="220" w:after="0" w:line="240" w:lineRule="auto"/>
        <w:ind w:firstLine="540"/>
        <w:jc w:val="both"/>
        <w:rPr>
          <w:rFonts w:ascii="Calibri" w:hAnsi="Calibri" w:cs="Calibri"/>
        </w:rPr>
      </w:pPr>
      <w:r w:rsidRPr="00480BBA">
        <w:rPr>
          <w:rFonts w:ascii="Calibri" w:hAnsi="Calibri" w:cs="Calibri"/>
        </w:rPr>
        <w:t xml:space="preserve">Штраф </w:t>
      </w:r>
      <w:r w:rsidR="00110FA1" w:rsidRPr="00480BBA">
        <w:rPr>
          <w:rFonts w:ascii="Calibri" w:hAnsi="Calibri" w:cs="Calibri"/>
        </w:rPr>
        <w:t xml:space="preserve">в размере до двухсот тысяч рублей или в размере заработной платы или </w:t>
      </w:r>
      <w:proofErr w:type="gramStart"/>
      <w:r w:rsidR="00110FA1" w:rsidRPr="00480BBA">
        <w:rPr>
          <w:rFonts w:ascii="Calibri" w:hAnsi="Calibri" w:cs="Calibri"/>
        </w:rPr>
        <w:t>иного дохода</w:t>
      </w:r>
      <w:proofErr w:type="gramEnd"/>
      <w:r w:rsidR="00110FA1" w:rsidRPr="00480BBA">
        <w:rPr>
          <w:rFonts w:ascii="Calibri" w:hAnsi="Calibri" w:cs="Calibri"/>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E3592" w:rsidRPr="00480BBA" w:rsidRDefault="00110FA1" w:rsidP="00110FA1">
      <w:pPr>
        <w:autoSpaceDE w:val="0"/>
        <w:autoSpaceDN w:val="0"/>
        <w:adjustRightInd w:val="0"/>
        <w:spacing w:before="220" w:after="0" w:line="240" w:lineRule="auto"/>
        <w:ind w:firstLine="540"/>
        <w:jc w:val="both"/>
        <w:rPr>
          <w:rFonts w:ascii="Calibri" w:hAnsi="Calibri" w:cs="Calibri"/>
        </w:rPr>
      </w:pPr>
      <w:r w:rsidRPr="00480BBA">
        <w:rPr>
          <w:rFonts w:ascii="Calibri" w:hAnsi="Calibri" w:cs="Calibri"/>
        </w:rPr>
        <w:t xml:space="preserve">2. Те же деяния, совершенные лицом, имеющим судимость за совершение преступлений, предусмотренных </w:t>
      </w:r>
      <w:hyperlink r:id="rId24" w:history="1">
        <w:r w:rsidRPr="00480BBA">
          <w:rPr>
            <w:rFonts w:ascii="Calibri" w:hAnsi="Calibri" w:cs="Calibri"/>
          </w:rPr>
          <w:t>статьями 290</w:t>
        </w:r>
      </w:hyperlink>
      <w:r w:rsidRPr="00480BBA">
        <w:rPr>
          <w:rFonts w:ascii="Calibri" w:hAnsi="Calibri" w:cs="Calibri"/>
        </w:rPr>
        <w:t xml:space="preserve">, </w:t>
      </w:r>
      <w:hyperlink r:id="rId25" w:history="1">
        <w:r w:rsidRPr="00480BBA">
          <w:rPr>
            <w:rFonts w:ascii="Calibri" w:hAnsi="Calibri" w:cs="Calibri"/>
          </w:rPr>
          <w:t>291</w:t>
        </w:r>
      </w:hyperlink>
      <w:r w:rsidRPr="00480BBA">
        <w:rPr>
          <w:rFonts w:ascii="Calibri" w:hAnsi="Calibri" w:cs="Calibri"/>
        </w:rPr>
        <w:t xml:space="preserve">, </w:t>
      </w:r>
      <w:hyperlink r:id="rId26" w:history="1">
        <w:r w:rsidRPr="00480BBA">
          <w:rPr>
            <w:rFonts w:ascii="Calibri" w:hAnsi="Calibri" w:cs="Calibri"/>
          </w:rPr>
          <w:t>291.1</w:t>
        </w:r>
      </w:hyperlink>
      <w:r w:rsidRPr="00480BBA">
        <w:rPr>
          <w:rFonts w:ascii="Calibri" w:hAnsi="Calibri" w:cs="Calibri"/>
        </w:rPr>
        <w:t xml:space="preserve"> </w:t>
      </w:r>
      <w:r w:rsidR="00DE3592" w:rsidRPr="00480BBA">
        <w:rPr>
          <w:rFonts w:ascii="Calibri" w:hAnsi="Calibri" w:cs="Calibri"/>
        </w:rPr>
        <w:t>Уголовного к</w:t>
      </w:r>
      <w:r w:rsidRPr="00480BBA">
        <w:rPr>
          <w:rFonts w:ascii="Calibri" w:hAnsi="Calibri" w:cs="Calibri"/>
        </w:rPr>
        <w:t xml:space="preserve">одекса </w:t>
      </w:r>
      <w:r w:rsidR="00DE3592" w:rsidRPr="00480BBA">
        <w:rPr>
          <w:rFonts w:ascii="Calibri" w:hAnsi="Calibri" w:cs="Calibri"/>
        </w:rPr>
        <w:t xml:space="preserve">Российской Федерации </w:t>
      </w:r>
    </w:p>
    <w:p w:rsidR="00110FA1" w:rsidRPr="00480BBA" w:rsidRDefault="00DE3592" w:rsidP="00110FA1">
      <w:pPr>
        <w:autoSpaceDE w:val="0"/>
        <w:autoSpaceDN w:val="0"/>
        <w:adjustRightInd w:val="0"/>
        <w:spacing w:before="220" w:after="0" w:line="240" w:lineRule="auto"/>
        <w:ind w:firstLine="540"/>
        <w:jc w:val="both"/>
        <w:rPr>
          <w:rFonts w:ascii="Calibri" w:hAnsi="Calibri" w:cs="Calibri"/>
        </w:rPr>
      </w:pPr>
      <w:r w:rsidRPr="00480BBA">
        <w:rPr>
          <w:rFonts w:ascii="Calibri" w:hAnsi="Calibri" w:cs="Calibri"/>
        </w:rPr>
        <w:t>штраф</w:t>
      </w:r>
      <w:r w:rsidR="00110FA1" w:rsidRPr="00480BBA">
        <w:rPr>
          <w:rFonts w:ascii="Calibri" w:hAnsi="Calibri" w:cs="Calibri"/>
        </w:rPr>
        <w:t xml:space="preserve"> в размере до одного миллиона рублей или в размере заработной платы или </w:t>
      </w:r>
      <w:proofErr w:type="gramStart"/>
      <w:r w:rsidR="00110FA1" w:rsidRPr="00480BBA">
        <w:rPr>
          <w:rFonts w:ascii="Calibri" w:hAnsi="Calibri" w:cs="Calibri"/>
        </w:rPr>
        <w:t>иного дохода</w:t>
      </w:r>
      <w:proofErr w:type="gramEnd"/>
      <w:r w:rsidR="00110FA1" w:rsidRPr="00480BBA">
        <w:rPr>
          <w:rFonts w:ascii="Calibri" w:hAnsi="Calibri" w:cs="Calibri"/>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110FA1" w:rsidRPr="00480BBA" w:rsidRDefault="00110FA1" w:rsidP="00110FA1">
      <w:pPr>
        <w:autoSpaceDE w:val="0"/>
        <w:autoSpaceDN w:val="0"/>
        <w:adjustRightInd w:val="0"/>
        <w:spacing w:before="220" w:after="0" w:line="240" w:lineRule="auto"/>
        <w:ind w:firstLine="540"/>
        <w:jc w:val="both"/>
        <w:rPr>
          <w:rFonts w:ascii="Calibri" w:hAnsi="Calibri" w:cs="Calibri"/>
        </w:rPr>
      </w:pPr>
      <w:r w:rsidRPr="00480BBA">
        <w:rPr>
          <w:rFonts w:ascii="Calibri" w:hAnsi="Calibri" w:cs="Calibri"/>
        </w:rPr>
        <w:t>Примечание. Лицо, совершившее дачу взятки в размере, указанном в статье</w:t>
      </w:r>
      <w:r w:rsidR="00480BBA">
        <w:rPr>
          <w:rFonts w:ascii="Calibri" w:hAnsi="Calibri" w:cs="Calibri"/>
        </w:rPr>
        <w:t xml:space="preserve"> </w:t>
      </w:r>
      <w:r w:rsidR="00480BBA" w:rsidRPr="00480BBA">
        <w:rPr>
          <w:rFonts w:ascii="Calibri" w:hAnsi="Calibri" w:cs="Calibri"/>
          <w:bCs/>
        </w:rPr>
        <w:t>291.2 Уголовного кодекса Российской Федерации</w:t>
      </w:r>
      <w:r w:rsidRPr="00480BBA">
        <w:rPr>
          <w:rFonts w:ascii="Calibri" w:hAnsi="Calibri" w:cs="Calibri"/>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7" w:history="1">
        <w:r w:rsidRPr="00480BBA">
          <w:rPr>
            <w:rFonts w:ascii="Calibri" w:hAnsi="Calibri" w:cs="Calibri"/>
          </w:rPr>
          <w:t>добровольно</w:t>
        </w:r>
      </w:hyperlink>
      <w:r w:rsidRPr="00480BBA">
        <w:rPr>
          <w:rFonts w:ascii="Calibri" w:hAnsi="Calibri" w:cs="Calibri"/>
        </w:rPr>
        <w:t xml:space="preserve"> сообщило в орган, имеющий право возбудить уголовное дело, о даче взятки.</w:t>
      </w:r>
    </w:p>
    <w:p w:rsidR="00110FA1" w:rsidRPr="00667D3D" w:rsidRDefault="00110FA1">
      <w:pPr>
        <w:pStyle w:val="ConsPlusNormal"/>
        <w:ind w:firstLine="540"/>
        <w:jc w:val="both"/>
        <w:rPr>
          <w:color w:val="FF0000"/>
        </w:rPr>
      </w:pPr>
    </w:p>
    <w:p w:rsidR="001C391A" w:rsidRPr="00667D3D" w:rsidRDefault="009D7F0B">
      <w:pPr>
        <w:pStyle w:val="ConsPlusNormal"/>
        <w:ind w:firstLine="540"/>
        <w:jc w:val="both"/>
      </w:pPr>
      <w:hyperlink r:id="rId28" w:history="1">
        <w:r w:rsidR="001C391A" w:rsidRPr="00667D3D">
          <w:t>Кодекс</w:t>
        </w:r>
      </w:hyperlink>
      <w:r w:rsidR="001C391A" w:rsidRPr="00667D3D">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29" w:history="1">
        <w:r w:rsidR="001C391A" w:rsidRPr="00667D3D">
          <w:t>ст. 19.28</w:t>
        </w:r>
      </w:hyperlink>
      <w:r w:rsidR="001C391A" w:rsidRPr="00667D3D">
        <w:t xml:space="preserve"> КоАП РФ).</w:t>
      </w:r>
    </w:p>
    <w:p w:rsidR="00BE2F64" w:rsidRPr="00667D3D" w:rsidRDefault="00BE2F64" w:rsidP="00BE2F64">
      <w:pPr>
        <w:autoSpaceDE w:val="0"/>
        <w:autoSpaceDN w:val="0"/>
        <w:adjustRightInd w:val="0"/>
        <w:spacing w:after="0" w:line="240" w:lineRule="auto"/>
        <w:ind w:firstLine="540"/>
        <w:jc w:val="both"/>
        <w:rPr>
          <w:rFonts w:ascii="Calibri" w:hAnsi="Calibri" w:cs="Calibri"/>
        </w:rPr>
      </w:pPr>
    </w:p>
    <w:p w:rsidR="00BE2F64" w:rsidRDefault="00BE2F64" w:rsidP="00BE2F64">
      <w:pPr>
        <w:autoSpaceDE w:val="0"/>
        <w:autoSpaceDN w:val="0"/>
        <w:adjustRightInd w:val="0"/>
        <w:spacing w:after="0" w:line="240" w:lineRule="auto"/>
        <w:ind w:firstLine="540"/>
        <w:jc w:val="both"/>
        <w:rPr>
          <w:rFonts w:ascii="Calibri" w:hAnsi="Calibri" w:cs="Calibri"/>
        </w:rPr>
      </w:pPr>
      <w:r w:rsidRPr="00667D3D">
        <w:rPr>
          <w:rFonts w:ascii="Calibri" w:hAnsi="Calibri" w:cs="Calibri"/>
        </w:rPr>
        <w:t>1. Незаконные передача, предложение или</w:t>
      </w:r>
      <w:r>
        <w:rPr>
          <w:rFonts w:ascii="Calibri" w:hAnsi="Calibri" w:cs="Calibri"/>
        </w:rPr>
        <w:t xml:space="preserve">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организации действия (бездействие), связанного с занимаемым ими служебным положением, -</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w:t>
      </w:r>
      <w:r w:rsidR="005869D1">
        <w:rPr>
          <w:rFonts w:ascii="Calibri" w:hAnsi="Calibri" w:cs="Calibri"/>
        </w:rPr>
        <w:t>ый</w:t>
      </w:r>
      <w:r>
        <w:rPr>
          <w:rFonts w:ascii="Calibri" w:hAnsi="Calibri" w:cs="Calibri"/>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совершенные в крупном размере</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w:t>
      </w:r>
      <w:r w:rsidR="008715B4">
        <w:rPr>
          <w:rFonts w:ascii="Calibri" w:hAnsi="Calibri" w:cs="Calibri"/>
        </w:rPr>
        <w:t>ый</w:t>
      </w:r>
      <w:r>
        <w:rPr>
          <w:rFonts w:ascii="Calibri" w:hAnsi="Calibri" w:cs="Calibri"/>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Действия, совершенные в особо крупном размере</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w:t>
      </w:r>
      <w:r w:rsidR="008715B4">
        <w:rPr>
          <w:rFonts w:ascii="Calibri" w:hAnsi="Calibri" w:cs="Calibri"/>
        </w:rPr>
        <w:t>ый</w:t>
      </w:r>
      <w:r>
        <w:rPr>
          <w:rFonts w:ascii="Calibri" w:hAnsi="Calibri" w:cs="Calibri"/>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E2F64" w:rsidRDefault="00BE2F64"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w:t>
      </w:r>
      <w:r w:rsidR="009D7F0B">
        <w:rPr>
          <w:rFonts w:ascii="Calibri" w:hAnsi="Calibri" w:cs="Calibri"/>
        </w:rPr>
        <w:t>е</w:t>
      </w:r>
      <w:r>
        <w:rPr>
          <w:rFonts w:ascii="Calibri" w:hAnsi="Calibri" w:cs="Calibri"/>
        </w:rPr>
        <w:t>:</w:t>
      </w:r>
    </w:p>
    <w:p w:rsidR="00BE2F64" w:rsidRDefault="009D7F0B" w:rsidP="00BE2F64">
      <w:pPr>
        <w:autoSpaceDE w:val="0"/>
        <w:autoSpaceDN w:val="0"/>
        <w:adjustRightInd w:val="0"/>
        <w:spacing w:before="220" w:after="0" w:line="240" w:lineRule="auto"/>
        <w:ind w:firstLine="540"/>
        <w:jc w:val="both"/>
        <w:rPr>
          <w:rFonts w:ascii="Calibri" w:hAnsi="Calibri" w:cs="Calibri"/>
        </w:rPr>
      </w:pPr>
      <w:r>
        <w:rPr>
          <w:rFonts w:ascii="Calibri" w:hAnsi="Calibri" w:cs="Calibri"/>
        </w:rPr>
        <w:t>К</w:t>
      </w:r>
      <w:r w:rsidR="00BE2F64">
        <w:rPr>
          <w:rFonts w:ascii="Calibri" w:hAnsi="Calibri" w:cs="Calibri"/>
        </w:rPr>
        <w:t>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B0E9C" w:rsidRDefault="00DB0E9C" w:rsidP="00BE2F64">
      <w:pPr>
        <w:pStyle w:val="ConsPlusNormal"/>
        <w:spacing w:before="220"/>
        <w:ind w:firstLine="540"/>
        <w:jc w:val="both"/>
      </w:pPr>
      <w:bookmarkStart w:id="5" w:name="_GoBack"/>
      <w:bookmarkEnd w:id="5"/>
    </w:p>
    <w:sectPr w:rsidR="00DB0E9C" w:rsidSect="00AC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1A"/>
    <w:rsid w:val="0004212A"/>
    <w:rsid w:val="000657F3"/>
    <w:rsid w:val="00110FA1"/>
    <w:rsid w:val="001C391A"/>
    <w:rsid w:val="00311664"/>
    <w:rsid w:val="004655EF"/>
    <w:rsid w:val="00480BBA"/>
    <w:rsid w:val="005869D1"/>
    <w:rsid w:val="00667D3D"/>
    <w:rsid w:val="006E00F4"/>
    <w:rsid w:val="006F46EF"/>
    <w:rsid w:val="0073701A"/>
    <w:rsid w:val="00774A4E"/>
    <w:rsid w:val="00802480"/>
    <w:rsid w:val="0083590D"/>
    <w:rsid w:val="008715B4"/>
    <w:rsid w:val="00875EC8"/>
    <w:rsid w:val="008F54BA"/>
    <w:rsid w:val="009606BC"/>
    <w:rsid w:val="009D7F0B"/>
    <w:rsid w:val="00A13DD5"/>
    <w:rsid w:val="00A64848"/>
    <w:rsid w:val="00AA67B1"/>
    <w:rsid w:val="00BC3190"/>
    <w:rsid w:val="00BC4082"/>
    <w:rsid w:val="00BE2F64"/>
    <w:rsid w:val="00C1507E"/>
    <w:rsid w:val="00DB0E9C"/>
    <w:rsid w:val="00DB1041"/>
    <w:rsid w:val="00DE3592"/>
    <w:rsid w:val="00E07E50"/>
    <w:rsid w:val="00E27DCB"/>
    <w:rsid w:val="00E77AC0"/>
    <w:rsid w:val="00F102E3"/>
    <w:rsid w:val="00F27E0F"/>
    <w:rsid w:val="00F6246B"/>
    <w:rsid w:val="00FD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B8CD9-1E06-460D-93BE-4814988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9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633C0BB20081E42EFB41769D592663F73FBDE3E6D96477B469CA71021FFA6B826384BC5D1B079H" TargetMode="External"/><Relationship Id="rId13" Type="http://schemas.openxmlformats.org/officeDocument/2006/relationships/hyperlink" Target="consultantplus://offline/ref=9BC47E015E4DC7BD5989734B1A795BEF7D45FE7C149E795957CCB9AAA075BE5584141BC8F2D8915636gBM" TargetMode="External"/><Relationship Id="rId18" Type="http://schemas.openxmlformats.org/officeDocument/2006/relationships/hyperlink" Target="consultantplus://offline/ref=6629C3E30126D6AC940A666B94C97D27DD65C4548A62DD853D999C88180693791E053E23228Ad824M" TargetMode="External"/><Relationship Id="rId26" Type="http://schemas.openxmlformats.org/officeDocument/2006/relationships/hyperlink" Target="consultantplus://offline/ref=46E03039F4EC2D6D158AA1D04EA1DA2E6AD0CEB6CFBF280C6CA27925B122D2FCBE7352A9DABBBEZ1O" TargetMode="External"/><Relationship Id="rId3" Type="http://schemas.openxmlformats.org/officeDocument/2006/relationships/webSettings" Target="webSettings.xml"/><Relationship Id="rId21" Type="http://schemas.openxmlformats.org/officeDocument/2006/relationships/hyperlink" Target="consultantplus://offline/ref=D0BF9CF3A3BAD1998E4DDE686C11ACA83F8A71770C62E5D8AA3717AB212B8C7B386037B78CL7VDO" TargetMode="External"/><Relationship Id="rId7" Type="http://schemas.openxmlformats.org/officeDocument/2006/relationships/hyperlink" Target="consultantplus://offline/ref=AD2633C0BB20081E42EFB41769D592663F70FADF3E6096477B469CA71021FFA6B8263848C5D40D6EBD78H" TargetMode="External"/><Relationship Id="rId12" Type="http://schemas.openxmlformats.org/officeDocument/2006/relationships/hyperlink" Target="consultantplus://offline/ref=9BC47E015E4DC7BD5989734B1A795BEF7D45FE7C149E795957CCB9AAA075BE5584141BC8F2D8915636g9M" TargetMode="External"/><Relationship Id="rId17" Type="http://schemas.openxmlformats.org/officeDocument/2006/relationships/hyperlink" Target="consultantplus://offline/ref=AD2633C0BB20081E42EFB41769D592663F73FBDE3E6D96477B469CA71021FFA6B826384BC5D3B07FH" TargetMode="External"/><Relationship Id="rId25" Type="http://schemas.openxmlformats.org/officeDocument/2006/relationships/hyperlink" Target="consultantplus://offline/ref=46E03039F4EC2D6D158AA1D04EA1DA2E6AD0CEB6CFBF280C6CA27925B122D2FCBE7352A9DAB4BEZ5O" TargetMode="External"/><Relationship Id="rId2" Type="http://schemas.openxmlformats.org/officeDocument/2006/relationships/settings" Target="settings.xml"/><Relationship Id="rId16" Type="http://schemas.openxmlformats.org/officeDocument/2006/relationships/hyperlink" Target="consultantplus://offline/ref=9BC47E015E4DC7BD5989734B1A795BEF7D45FE7C149E795957CCB9AAA075BE5584141BC8F2D8915036gEM" TargetMode="External"/><Relationship Id="rId20" Type="http://schemas.openxmlformats.org/officeDocument/2006/relationships/hyperlink" Target="consultantplus://offline/ref=D0BF9CF3A3BAD1998E4DDE686C11ACA83F8A71770C62E5D8AA3717AB212B8C7B386037B78CL7VDO" TargetMode="External"/><Relationship Id="rId29" Type="http://schemas.openxmlformats.org/officeDocument/2006/relationships/hyperlink" Target="consultantplus://offline/ref=AD2633C0BB20081E42EFB41769D592663F79FBDA3B6296477B469CA71021FFA6B826384BC3D6B07DH" TargetMode="External"/><Relationship Id="rId1" Type="http://schemas.openxmlformats.org/officeDocument/2006/relationships/styles" Target="styles.xml"/><Relationship Id="rId6" Type="http://schemas.openxmlformats.org/officeDocument/2006/relationships/hyperlink" Target="consultantplus://offline/ref=AD2633C0BB20081E42EFB41769D592663F79FBDA3B6296477B469CA71021FFA6B826384AC5DCB07DH" TargetMode="External"/><Relationship Id="rId11" Type="http://schemas.openxmlformats.org/officeDocument/2006/relationships/hyperlink" Target="consultantplus://offline/ref=9BC47E015E4DC7BD5989734B1A795BEF7D45FE7C149E795957CCB9AAA075BE5584141BC8F2D8915536g0M" TargetMode="External"/><Relationship Id="rId24" Type="http://schemas.openxmlformats.org/officeDocument/2006/relationships/hyperlink" Target="consultantplus://offline/ref=46E03039F4EC2D6D158AA1D04EA1DA2E6AD0CEB6CFBF280C6CA27925B122D2FCBE7352A9DAB6BEZ3O" TargetMode="External"/><Relationship Id="rId5" Type="http://schemas.openxmlformats.org/officeDocument/2006/relationships/hyperlink" Target="consultantplus://offline/ref=AD2633C0BB20081E42EFB41769D592663F70FADF3E6096477B469CA71021FFA6B826384ABC76H" TargetMode="External"/><Relationship Id="rId15" Type="http://schemas.openxmlformats.org/officeDocument/2006/relationships/hyperlink" Target="consultantplus://offline/ref=9BC47E015E4DC7BD5989734B1A795BEF7D45FE7C149E795957CCB9AAA075BE5584141BC8F2D8915036gAM" TargetMode="External"/><Relationship Id="rId23" Type="http://schemas.openxmlformats.org/officeDocument/2006/relationships/hyperlink" Target="consultantplus://offline/ref=D0BF9CF3A3BAD1998E4DDE686C11ACA83C8675710C62E5D8AA3717AB212B8C7B386037B2847F6461L1V6O" TargetMode="External"/><Relationship Id="rId28" Type="http://schemas.openxmlformats.org/officeDocument/2006/relationships/hyperlink" Target="consultantplus://offline/ref=AD2633C0BB20081E42EFB41769D592663F79FBDA3B6296477B469CA710B271H" TargetMode="External"/><Relationship Id="rId10" Type="http://schemas.openxmlformats.org/officeDocument/2006/relationships/hyperlink" Target="consultantplus://offline/ref=9BC47E015E4DC7BD5989734B1A795BEF7D45FE7C149E795957CCB9AAA075BE5584141BC8F2D8915536gCM" TargetMode="External"/><Relationship Id="rId19" Type="http://schemas.openxmlformats.org/officeDocument/2006/relationships/hyperlink" Target="consultantplus://offline/ref=AD2633C0BB20081E42EFB41769D592663F73FBDE3E6D96477B469CA71021FFA6B826384BC5DCB07BH" TargetMode="External"/><Relationship Id="rId31" Type="http://schemas.openxmlformats.org/officeDocument/2006/relationships/theme" Target="theme/theme1.xml"/><Relationship Id="rId4" Type="http://schemas.openxmlformats.org/officeDocument/2006/relationships/hyperlink" Target="consultantplus://offline/ref=AD2633C0BB20081E42EFB41769D592663F70FADF3E6096477B469CA71021FFA6B826384ABC76H" TargetMode="External"/><Relationship Id="rId9" Type="http://schemas.openxmlformats.org/officeDocument/2006/relationships/hyperlink" Target="consultantplus://offline/ref=9BC47E015E4DC7BD5989734B1A795BEF7E49FA7A149E795957CCB9AAA075BE5584141BC8FADE39g6M" TargetMode="External"/><Relationship Id="rId14" Type="http://schemas.openxmlformats.org/officeDocument/2006/relationships/hyperlink" Target="consultantplus://offline/ref=9BC47E015E4DC7BD5989734B1A795BEF7D45FE7C149E795957CCB9AAA075BE5584141BC8F2D8915736g0M" TargetMode="External"/><Relationship Id="rId22" Type="http://schemas.openxmlformats.org/officeDocument/2006/relationships/hyperlink" Target="consultantplus://offline/ref=D0BF9CF3A3BAD1998E4DDE686C11ACA83F8A71770C62E5D8AA3717AB212B8C7B386037B78CL7VDO" TargetMode="External"/><Relationship Id="rId27" Type="http://schemas.openxmlformats.org/officeDocument/2006/relationships/hyperlink" Target="consultantplus://offline/ref=46E03039F4EC2D6D158AA1D04EA1DA2E69DCCAB0CFBF280C6CA27925B122D2FCBE7352AADAB3E79ABCZ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ПСЦ</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СВ</cp:lastModifiedBy>
  <cp:revision>4</cp:revision>
  <dcterms:created xsi:type="dcterms:W3CDTF">2018-02-26T13:02:00Z</dcterms:created>
  <dcterms:modified xsi:type="dcterms:W3CDTF">2018-02-27T11:17:00Z</dcterms:modified>
</cp:coreProperties>
</file>